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FB" w:rsidRPr="00AA4898" w:rsidRDefault="00E46DFB" w:rsidP="00E46DFB">
      <w:pPr>
        <w:jc w:val="center"/>
        <w:rPr>
          <w:bCs/>
        </w:rPr>
      </w:pPr>
      <w:r w:rsidRPr="00AA4898">
        <w:rPr>
          <w:bCs/>
        </w:rPr>
        <w:t>МУНИЦИПАЛЬНОЕ  БЮДЖЕТНОЕ ОБЩЕОБРАЗОВАТЕЛЬНОЕ УЧРЕЖДЕНИЕ</w:t>
      </w:r>
    </w:p>
    <w:p w:rsidR="00E46DFB" w:rsidRDefault="00E46DFB" w:rsidP="00E46DFB">
      <w:pPr>
        <w:jc w:val="center"/>
        <w:rPr>
          <w:bCs/>
        </w:rPr>
      </w:pPr>
      <w:r w:rsidRPr="00AA4898">
        <w:rPr>
          <w:bCs/>
        </w:rPr>
        <w:t>«КАТИЧСКАЯ СРЕДНЯЯ ОБЩЕОБРАЗОВАТЕЛЬНАЯ  ШКОЛА»</w:t>
      </w:r>
    </w:p>
    <w:p w:rsidR="008F2399" w:rsidRDefault="0018393C" w:rsidP="009E1E4A">
      <w:pPr>
        <w:jc w:val="center"/>
        <w:rPr>
          <w:rFonts w:ascii="Georgia" w:hAnsi="Georgia"/>
          <w:color w:val="404040" w:themeColor="text1" w:themeTint="BF"/>
          <w:sz w:val="52"/>
          <w:szCs w:val="52"/>
        </w:rPr>
      </w:pPr>
      <w:r>
        <w:rPr>
          <w:noProof/>
        </w:rPr>
        <w:drawing>
          <wp:inline distT="0" distB="0" distL="0" distR="0" wp14:anchorId="40013C89" wp14:editId="0A7C32B5">
            <wp:extent cx="8572500" cy="1971675"/>
            <wp:effectExtent l="0" t="0" r="0" b="9525"/>
            <wp:docPr id="2" name="Рисунок 2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51297" r="5628" b="20463"/>
                    <a:stretch/>
                  </pic:blipFill>
                  <pic:spPr bwMode="auto">
                    <a:xfrm>
                      <a:off x="0" y="0"/>
                      <a:ext cx="8574993" cy="197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E4A" w:rsidRDefault="009E1E4A" w:rsidP="009E1E4A">
      <w:pPr>
        <w:jc w:val="center"/>
        <w:rPr>
          <w:rFonts w:ascii="Georgia" w:hAnsi="Georgia"/>
          <w:color w:val="404040" w:themeColor="text1" w:themeTint="BF"/>
          <w:sz w:val="52"/>
          <w:szCs w:val="52"/>
        </w:rPr>
      </w:pPr>
      <w:r w:rsidRPr="00E508E3">
        <w:rPr>
          <w:rFonts w:ascii="Georgia" w:hAnsi="Georgia"/>
          <w:color w:val="404040" w:themeColor="text1" w:themeTint="BF"/>
          <w:sz w:val="52"/>
          <w:szCs w:val="52"/>
        </w:rPr>
        <w:t>Рабочая программа</w:t>
      </w:r>
      <w:r>
        <w:rPr>
          <w:rFonts w:ascii="Georgia" w:hAnsi="Georgia"/>
          <w:color w:val="404040" w:themeColor="text1" w:themeTint="BF"/>
          <w:sz w:val="52"/>
          <w:szCs w:val="52"/>
        </w:rPr>
        <w:t xml:space="preserve"> </w:t>
      </w:r>
    </w:p>
    <w:p w:rsidR="009E1E4A" w:rsidRPr="00E508E3" w:rsidRDefault="008F2399" w:rsidP="009E1E4A">
      <w:pPr>
        <w:jc w:val="center"/>
        <w:rPr>
          <w:rFonts w:ascii="Georgia" w:hAnsi="Georgia"/>
          <w:color w:val="404040" w:themeColor="text1" w:themeTint="BF"/>
          <w:sz w:val="52"/>
          <w:szCs w:val="52"/>
        </w:rPr>
      </w:pPr>
      <w:r>
        <w:rPr>
          <w:rFonts w:ascii="Georgia" w:hAnsi="Georgia"/>
          <w:color w:val="404040" w:themeColor="text1" w:themeTint="BF"/>
          <w:sz w:val="52"/>
          <w:szCs w:val="52"/>
        </w:rPr>
        <w:t>по физической культуре</w:t>
      </w:r>
    </w:p>
    <w:p w:rsidR="009E1E4A" w:rsidRDefault="009E1E4A" w:rsidP="009E1E4A">
      <w:pPr>
        <w:jc w:val="center"/>
        <w:rPr>
          <w:rFonts w:ascii="Georgia" w:hAnsi="Georgia"/>
          <w:color w:val="404040" w:themeColor="text1" w:themeTint="BF"/>
          <w:sz w:val="52"/>
          <w:szCs w:val="52"/>
        </w:rPr>
      </w:pPr>
      <w:r>
        <w:rPr>
          <w:rFonts w:ascii="Georgia" w:hAnsi="Georgia"/>
          <w:color w:val="404040" w:themeColor="text1" w:themeTint="BF"/>
          <w:sz w:val="52"/>
          <w:szCs w:val="52"/>
        </w:rPr>
        <w:t xml:space="preserve"> для 8 класса</w:t>
      </w:r>
    </w:p>
    <w:p w:rsidR="009E1E4A" w:rsidRPr="00E508E3" w:rsidRDefault="009E1E4A" w:rsidP="009E1E4A">
      <w:pPr>
        <w:rPr>
          <w:rFonts w:ascii="Georgia" w:hAnsi="Georgia"/>
          <w:i/>
          <w:color w:val="404040" w:themeColor="text1" w:themeTint="BF"/>
          <w:sz w:val="26"/>
          <w:szCs w:val="26"/>
        </w:rPr>
      </w:pPr>
      <w:r>
        <w:rPr>
          <w:rFonts w:ascii="Georgia" w:hAnsi="Georgia"/>
          <w:color w:val="404040" w:themeColor="text1" w:themeTint="BF"/>
          <w:sz w:val="24"/>
          <w:szCs w:val="24"/>
        </w:rPr>
        <w:t>Срок реализации: 1 год</w:t>
      </w:r>
    </w:p>
    <w:p w:rsidR="009E1E4A" w:rsidRDefault="0018393C" w:rsidP="0018393C">
      <w:pPr>
        <w:jc w:val="both"/>
        <w:rPr>
          <w:rFonts w:ascii="Georgia" w:hAnsi="Georgia"/>
          <w:color w:val="404040" w:themeColor="text1" w:themeTint="BF"/>
        </w:rPr>
      </w:pPr>
      <w:proofErr w:type="gramStart"/>
      <w:r>
        <w:rPr>
          <w:rFonts w:ascii="Georgia" w:hAnsi="Georgia"/>
          <w:color w:val="404040" w:themeColor="text1" w:themeTint="BF"/>
        </w:rPr>
        <w:t>Рабочая п</w:t>
      </w:r>
      <w:r w:rsidR="009E1E4A" w:rsidRPr="00E508E3">
        <w:rPr>
          <w:rFonts w:ascii="Georgia" w:hAnsi="Georgia"/>
          <w:color w:val="404040" w:themeColor="text1" w:themeTint="BF"/>
        </w:rPr>
        <w:t>рограмма разработана учителем физической культуры первой категории Гуровым В.М.  на осно</w:t>
      </w:r>
      <w:r w:rsidR="009E1E4A">
        <w:rPr>
          <w:rFonts w:ascii="Georgia" w:hAnsi="Georgia"/>
          <w:color w:val="404040" w:themeColor="text1" w:themeTint="BF"/>
        </w:rPr>
        <w:t>ве Федерального  компонента    Г</w:t>
      </w:r>
      <w:r w:rsidR="009E1E4A" w:rsidRPr="00E508E3">
        <w:rPr>
          <w:rFonts w:ascii="Georgia" w:hAnsi="Georgia"/>
          <w:color w:val="404040" w:themeColor="text1" w:themeTint="BF"/>
        </w:rPr>
        <w:t>осударственного образовательного стандарта основного  общего  образования</w:t>
      </w:r>
      <w:r w:rsidR="009E1E4A">
        <w:rPr>
          <w:rFonts w:ascii="Georgia" w:hAnsi="Georgia"/>
          <w:color w:val="404040" w:themeColor="text1" w:themeTint="BF"/>
        </w:rPr>
        <w:t xml:space="preserve"> </w:t>
      </w:r>
      <w:r w:rsidR="00F51262">
        <w:rPr>
          <w:rFonts w:ascii="Georgia" w:hAnsi="Georgia"/>
          <w:color w:val="404040" w:themeColor="text1" w:themeTint="BF"/>
        </w:rPr>
        <w:t xml:space="preserve"> 2004 </w:t>
      </w:r>
      <w:r w:rsidR="009E1E4A" w:rsidRPr="00E508E3">
        <w:rPr>
          <w:rFonts w:ascii="Georgia" w:hAnsi="Georgia"/>
          <w:color w:val="404040" w:themeColor="text1" w:themeTint="BF"/>
        </w:rPr>
        <w:t>г.</w:t>
      </w:r>
      <w:r w:rsidR="009E1E4A">
        <w:rPr>
          <w:rFonts w:ascii="Georgia" w:hAnsi="Georgia"/>
          <w:color w:val="404040" w:themeColor="text1" w:themeTint="BF"/>
        </w:rPr>
        <w:t xml:space="preserve"> </w:t>
      </w:r>
      <w:r w:rsidR="009E1E4A" w:rsidRPr="00E508E3">
        <w:rPr>
          <w:rFonts w:ascii="Georgia" w:hAnsi="Georgia"/>
          <w:color w:val="404040" w:themeColor="text1" w:themeTint="BF"/>
        </w:rPr>
        <w:t xml:space="preserve"> Примерной программы основного  общего  образования по физической культуре</w:t>
      </w:r>
      <w:r w:rsidR="009E1E4A">
        <w:rPr>
          <w:rFonts w:ascii="Georgia" w:hAnsi="Georgia"/>
          <w:color w:val="404040" w:themeColor="text1" w:themeTint="BF"/>
        </w:rPr>
        <w:t xml:space="preserve">, </w:t>
      </w:r>
      <w:r w:rsidR="009E1E4A" w:rsidRPr="00E508E3">
        <w:rPr>
          <w:rFonts w:ascii="Georgia" w:hAnsi="Georgia"/>
          <w:color w:val="404040" w:themeColor="text1" w:themeTint="BF"/>
        </w:rPr>
        <w:t xml:space="preserve"> образовательной программы основного  общего образования </w:t>
      </w:r>
      <w:r w:rsidR="00203830">
        <w:rPr>
          <w:rFonts w:ascii="Georgia" w:hAnsi="Georgia"/>
          <w:color w:val="404040" w:themeColor="text1" w:themeTint="BF"/>
        </w:rPr>
        <w:t xml:space="preserve">(ФК ГОС) </w:t>
      </w:r>
      <w:r w:rsidR="009E1E4A" w:rsidRPr="00E508E3">
        <w:rPr>
          <w:rFonts w:ascii="Georgia" w:hAnsi="Georgia"/>
          <w:color w:val="404040" w:themeColor="text1" w:themeTint="BF"/>
        </w:rPr>
        <w:t>МБОУ «Ка</w:t>
      </w:r>
      <w:r w:rsidR="009E1E4A">
        <w:rPr>
          <w:rFonts w:ascii="Georgia" w:hAnsi="Georgia"/>
          <w:color w:val="404040" w:themeColor="text1" w:themeTint="BF"/>
        </w:rPr>
        <w:t xml:space="preserve">тичская СОШ» </w:t>
      </w:r>
      <w:r w:rsidR="009E1E4A" w:rsidRPr="00E508E3">
        <w:rPr>
          <w:rFonts w:ascii="Georgia" w:hAnsi="Georgia"/>
          <w:color w:val="404040" w:themeColor="text1" w:themeTint="BF"/>
        </w:rPr>
        <w:t xml:space="preserve"> с использованием  авторской    программы</w:t>
      </w:r>
      <w:r w:rsidR="009E1E4A">
        <w:rPr>
          <w:rFonts w:ascii="Georgia" w:hAnsi="Georgia"/>
          <w:color w:val="404040" w:themeColor="text1" w:themeTint="BF"/>
        </w:rPr>
        <w:t xml:space="preserve"> общеобразовательных учреждений по физической культуре для 5-9 классов.</w:t>
      </w:r>
      <w:proofErr w:type="gramEnd"/>
      <w:r w:rsidR="009E1E4A">
        <w:rPr>
          <w:rFonts w:ascii="Georgia" w:hAnsi="Georgia"/>
          <w:color w:val="404040" w:themeColor="text1" w:themeTint="BF"/>
        </w:rPr>
        <w:t xml:space="preserve"> Физическая культура 5-9  классы</w:t>
      </w:r>
      <w:proofErr w:type="gramStart"/>
      <w:r w:rsidR="009E1E4A">
        <w:rPr>
          <w:rFonts w:ascii="Georgia" w:hAnsi="Georgia"/>
          <w:color w:val="404040" w:themeColor="text1" w:themeTint="BF"/>
        </w:rPr>
        <w:t>.А</w:t>
      </w:r>
      <w:proofErr w:type="gramEnd"/>
      <w:r w:rsidR="009E1E4A">
        <w:rPr>
          <w:rFonts w:ascii="Georgia" w:hAnsi="Georgia"/>
          <w:color w:val="404040" w:themeColor="text1" w:themeTint="BF"/>
        </w:rPr>
        <w:t xml:space="preserve">втор:  </w:t>
      </w:r>
      <w:r w:rsidR="009E1E4A" w:rsidRPr="00E508E3">
        <w:rPr>
          <w:rFonts w:ascii="Georgia" w:hAnsi="Georgia"/>
          <w:color w:val="404040" w:themeColor="text1" w:themeTint="BF"/>
        </w:rPr>
        <w:t xml:space="preserve"> В.И. Лях  комплексная программа ФИЗИЧЕСКАЯ КУЛЬТУРА  5 – 9 классы Москва «Просвещен</w:t>
      </w:r>
      <w:r w:rsidR="009E1E4A">
        <w:rPr>
          <w:rFonts w:ascii="Georgia" w:hAnsi="Georgia"/>
          <w:color w:val="404040" w:themeColor="text1" w:themeTint="BF"/>
        </w:rPr>
        <w:t>ие» 2012</w:t>
      </w:r>
    </w:p>
    <w:p w:rsidR="009E1E4A" w:rsidRDefault="009E1E4A" w:rsidP="009E1E4A">
      <w:pPr>
        <w:jc w:val="center"/>
        <w:rPr>
          <w:rFonts w:ascii="Georgia" w:hAnsi="Georgia"/>
          <w:b/>
          <w:color w:val="404040" w:themeColor="text1" w:themeTint="BF"/>
          <w:sz w:val="32"/>
          <w:szCs w:val="32"/>
        </w:rPr>
      </w:pPr>
      <w:r>
        <w:rPr>
          <w:rFonts w:ascii="Georgia" w:hAnsi="Georgia"/>
          <w:color w:val="404040" w:themeColor="text1" w:themeTint="BF"/>
        </w:rPr>
        <w:t xml:space="preserve">  </w:t>
      </w:r>
      <w:r w:rsidRPr="005E0CBB">
        <w:rPr>
          <w:rFonts w:ascii="Georgia" w:hAnsi="Georgia"/>
          <w:b/>
          <w:color w:val="404040" w:themeColor="text1" w:themeTint="BF"/>
          <w:sz w:val="32"/>
          <w:szCs w:val="32"/>
        </w:rPr>
        <w:t>201</w:t>
      </w:r>
      <w:r w:rsidR="00E46DFB">
        <w:rPr>
          <w:rFonts w:ascii="Georgia" w:hAnsi="Georgia"/>
          <w:b/>
          <w:color w:val="404040" w:themeColor="text1" w:themeTint="BF"/>
          <w:sz w:val="32"/>
          <w:szCs w:val="32"/>
        </w:rPr>
        <w:t>7</w:t>
      </w:r>
    </w:p>
    <w:p w:rsidR="008F2399" w:rsidRDefault="008F2399" w:rsidP="009E1E4A">
      <w:pPr>
        <w:jc w:val="center"/>
        <w:rPr>
          <w:rFonts w:ascii="Georgia" w:hAnsi="Georgia"/>
          <w:b/>
          <w:color w:val="404040" w:themeColor="text1" w:themeTint="BF"/>
          <w:sz w:val="32"/>
          <w:szCs w:val="32"/>
        </w:rPr>
      </w:pPr>
    </w:p>
    <w:p w:rsidR="008F2399" w:rsidRPr="00A870AC" w:rsidRDefault="008F2399" w:rsidP="009E1E4A">
      <w:pPr>
        <w:jc w:val="center"/>
        <w:rPr>
          <w:rFonts w:ascii="Georgia" w:hAnsi="Georgia"/>
          <w:b/>
          <w:color w:val="404040" w:themeColor="text1" w:themeTint="BF"/>
          <w:sz w:val="32"/>
          <w:szCs w:val="32"/>
        </w:rPr>
      </w:pPr>
    </w:p>
    <w:p w:rsidR="00C3547E" w:rsidRDefault="00C3547E" w:rsidP="00C3547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</w:rPr>
      </w:pPr>
      <w:r w:rsidRPr="00960328">
        <w:rPr>
          <w:rFonts w:ascii="Times New Roman" w:hAnsi="Times New Roman" w:cs="Times New Roman"/>
          <w:b/>
          <w:bCs/>
          <w:color w:val="404040" w:themeColor="text1" w:themeTint="BF"/>
        </w:rPr>
        <w:lastRenderedPageBreak/>
        <w:t>ПОЯСНИТЕЛЬНАЯ ЗАПИСКА</w:t>
      </w:r>
      <w:r w:rsidRPr="00960328">
        <w:rPr>
          <w:rFonts w:ascii="Times New Roman" w:hAnsi="Times New Roman" w:cs="Times New Roman"/>
          <w:b/>
          <w:bCs/>
          <w:color w:val="404040" w:themeColor="text1" w:themeTint="BF"/>
        </w:rPr>
        <w:br/>
        <w:t>8 класс</w:t>
      </w:r>
    </w:p>
    <w:p w:rsidR="009228E8" w:rsidRDefault="009228E8" w:rsidP="009228E8">
      <w:pPr>
        <w:jc w:val="both"/>
        <w:rPr>
          <w:rFonts w:ascii="Georgia" w:hAnsi="Georgia"/>
          <w:color w:val="404040" w:themeColor="text1" w:themeTint="BF"/>
        </w:rPr>
      </w:pPr>
      <w:r>
        <w:rPr>
          <w:rFonts w:ascii="Georgia" w:hAnsi="Georgia"/>
          <w:color w:val="404040" w:themeColor="text1" w:themeTint="BF"/>
        </w:rPr>
        <w:t>Рабочая п</w:t>
      </w:r>
      <w:r w:rsidRPr="00E508E3">
        <w:rPr>
          <w:rFonts w:ascii="Georgia" w:hAnsi="Georgia"/>
          <w:color w:val="404040" w:themeColor="text1" w:themeTint="BF"/>
        </w:rPr>
        <w:t xml:space="preserve">рограмма разработана </w:t>
      </w:r>
      <w:r w:rsidR="00C942E3">
        <w:rPr>
          <w:rFonts w:ascii="Georgia" w:hAnsi="Georgia"/>
          <w:color w:val="404040" w:themeColor="text1" w:themeTint="BF"/>
        </w:rPr>
        <w:t>н</w:t>
      </w:r>
      <w:bookmarkStart w:id="0" w:name="_GoBack"/>
      <w:bookmarkEnd w:id="0"/>
      <w:r w:rsidRPr="00E508E3">
        <w:rPr>
          <w:rFonts w:ascii="Georgia" w:hAnsi="Georgia"/>
          <w:color w:val="404040" w:themeColor="text1" w:themeTint="BF"/>
        </w:rPr>
        <w:t>а осно</w:t>
      </w:r>
      <w:r>
        <w:rPr>
          <w:rFonts w:ascii="Georgia" w:hAnsi="Georgia"/>
          <w:color w:val="404040" w:themeColor="text1" w:themeTint="BF"/>
        </w:rPr>
        <w:t>ве Федерального  компонента    Г</w:t>
      </w:r>
      <w:r w:rsidRPr="00E508E3">
        <w:rPr>
          <w:rFonts w:ascii="Georgia" w:hAnsi="Georgia"/>
          <w:color w:val="404040" w:themeColor="text1" w:themeTint="BF"/>
        </w:rPr>
        <w:t>осударственного образовательного стандарта основного  общего  образования</w:t>
      </w:r>
      <w:r>
        <w:rPr>
          <w:rFonts w:ascii="Georgia" w:hAnsi="Georgia"/>
          <w:color w:val="404040" w:themeColor="text1" w:themeTint="BF"/>
        </w:rPr>
        <w:t xml:space="preserve"> </w:t>
      </w:r>
      <w:r w:rsidR="00F51262">
        <w:rPr>
          <w:rFonts w:ascii="Georgia" w:hAnsi="Georgia"/>
          <w:color w:val="404040" w:themeColor="text1" w:themeTint="BF"/>
        </w:rPr>
        <w:t xml:space="preserve"> 2004 </w:t>
      </w:r>
      <w:r w:rsidRPr="00E508E3">
        <w:rPr>
          <w:rFonts w:ascii="Georgia" w:hAnsi="Georgia"/>
          <w:color w:val="404040" w:themeColor="text1" w:themeTint="BF"/>
        </w:rPr>
        <w:t>г.</w:t>
      </w:r>
      <w:r>
        <w:rPr>
          <w:rFonts w:ascii="Georgia" w:hAnsi="Georgia"/>
          <w:color w:val="404040" w:themeColor="text1" w:themeTint="BF"/>
        </w:rPr>
        <w:t xml:space="preserve"> </w:t>
      </w:r>
      <w:r w:rsidRPr="00E508E3">
        <w:rPr>
          <w:rFonts w:ascii="Georgia" w:hAnsi="Georgia"/>
          <w:color w:val="404040" w:themeColor="text1" w:themeTint="BF"/>
        </w:rPr>
        <w:t xml:space="preserve"> Примерной программы основного  общего  образования по физической культуре</w:t>
      </w:r>
      <w:r>
        <w:rPr>
          <w:rFonts w:ascii="Georgia" w:hAnsi="Georgia"/>
          <w:color w:val="404040" w:themeColor="text1" w:themeTint="BF"/>
        </w:rPr>
        <w:t xml:space="preserve">, </w:t>
      </w:r>
      <w:r w:rsidRPr="00E508E3">
        <w:rPr>
          <w:rFonts w:ascii="Georgia" w:hAnsi="Georgia"/>
          <w:color w:val="404040" w:themeColor="text1" w:themeTint="BF"/>
        </w:rPr>
        <w:t xml:space="preserve"> образовательной программы основного  общего образования </w:t>
      </w:r>
      <w:r>
        <w:rPr>
          <w:rFonts w:ascii="Georgia" w:hAnsi="Georgia"/>
          <w:color w:val="404040" w:themeColor="text1" w:themeTint="BF"/>
        </w:rPr>
        <w:t xml:space="preserve">(ФК ГОС) </w:t>
      </w:r>
      <w:r w:rsidRPr="00E508E3">
        <w:rPr>
          <w:rFonts w:ascii="Georgia" w:hAnsi="Georgia"/>
          <w:color w:val="404040" w:themeColor="text1" w:themeTint="BF"/>
        </w:rPr>
        <w:t>МБОУ «Ка</w:t>
      </w:r>
      <w:r>
        <w:rPr>
          <w:rFonts w:ascii="Georgia" w:hAnsi="Georgia"/>
          <w:color w:val="404040" w:themeColor="text1" w:themeTint="BF"/>
        </w:rPr>
        <w:t xml:space="preserve">тичская СОШ» </w:t>
      </w:r>
      <w:r w:rsidRPr="00E508E3">
        <w:rPr>
          <w:rFonts w:ascii="Georgia" w:hAnsi="Georgia"/>
          <w:color w:val="404040" w:themeColor="text1" w:themeTint="BF"/>
        </w:rPr>
        <w:t xml:space="preserve"> с использованием  авторской    программы</w:t>
      </w:r>
      <w:r>
        <w:rPr>
          <w:rFonts w:ascii="Georgia" w:hAnsi="Georgia"/>
          <w:color w:val="404040" w:themeColor="text1" w:themeTint="BF"/>
        </w:rPr>
        <w:t xml:space="preserve"> общеобразовательных учреждений по физической культуре для 5-9 классов. Физическая культура 5-9  классы. Автор:  </w:t>
      </w:r>
      <w:r w:rsidRPr="00E508E3">
        <w:rPr>
          <w:rFonts w:ascii="Georgia" w:hAnsi="Georgia"/>
          <w:color w:val="404040" w:themeColor="text1" w:themeTint="BF"/>
        </w:rPr>
        <w:t xml:space="preserve"> В.И. Лях  комплексная программа ФИЗИЧЕСКАЯ КУЛЬТУРА  5 – 9 классы Москва «Просвещен</w:t>
      </w:r>
      <w:r>
        <w:rPr>
          <w:rFonts w:ascii="Georgia" w:hAnsi="Georgia"/>
          <w:color w:val="404040" w:themeColor="text1" w:themeTint="BF"/>
        </w:rPr>
        <w:t>ие» 2012</w:t>
      </w:r>
    </w:p>
    <w:p w:rsidR="00BE1097" w:rsidRDefault="00C3547E" w:rsidP="00205267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960328">
        <w:rPr>
          <w:rFonts w:ascii="Times New Roman" w:hAnsi="Times New Roman" w:cs="Times New Roman"/>
          <w:color w:val="404040" w:themeColor="text1" w:themeTint="BF"/>
        </w:rPr>
        <w:t>Учебный предмет «Физическая культура» вводится ка</w:t>
      </w:r>
      <w:r w:rsidR="00073C09" w:rsidRPr="00960328">
        <w:rPr>
          <w:rFonts w:ascii="Times New Roman" w:hAnsi="Times New Roman" w:cs="Times New Roman"/>
          <w:color w:val="404040" w:themeColor="text1" w:themeTint="BF"/>
        </w:rPr>
        <w:t xml:space="preserve">к обязательный предмет в </w:t>
      </w:r>
      <w:r w:rsidRPr="00960328">
        <w:rPr>
          <w:rFonts w:ascii="Times New Roman" w:hAnsi="Times New Roman" w:cs="Times New Roman"/>
          <w:color w:val="404040" w:themeColor="text1" w:themeTint="BF"/>
        </w:rPr>
        <w:t xml:space="preserve"> школе, на его преподавание отводится  102 часа в год, 3 часа в неделю.</w:t>
      </w:r>
    </w:p>
    <w:p w:rsidR="000C469D" w:rsidRDefault="000C469D" w:rsidP="000C469D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0C469D" w:rsidRPr="009228E8" w:rsidRDefault="000C469D" w:rsidP="000C469D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9228E8">
        <w:rPr>
          <w:rFonts w:ascii="Times New Roman" w:hAnsi="Times New Roman" w:cs="Times New Roman"/>
          <w:color w:val="404040" w:themeColor="text1" w:themeTint="BF"/>
        </w:rPr>
        <w:t>Для реализации программного содержания в учебном процессе используется учебник:</w:t>
      </w:r>
    </w:p>
    <w:p w:rsidR="00BE1097" w:rsidRPr="009228E8" w:rsidRDefault="000C469D" w:rsidP="000C469D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228E8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Лях, В. И.</w:t>
      </w:r>
      <w:r w:rsidRPr="009228E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Физическая культура. 8–9 кл. : учеб</w:t>
      </w:r>
      <w:proofErr w:type="gramStart"/>
      <w:r w:rsidRPr="009228E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 w:rsidRPr="009228E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9228E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</w:t>
      </w:r>
      <w:proofErr w:type="gramEnd"/>
      <w:r w:rsidRPr="009228E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ля общеобразовательных учреждений / В. И. Лях, А. А. Зданевича ;</w:t>
      </w:r>
      <w:r w:rsidR="009228E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 общ. ред. В. И. Ляха. – М.</w:t>
      </w:r>
      <w:r w:rsidRPr="009228E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Просвещение, 2012.В  программе  В. И. Ляха,  А. А. Зданевича </w:t>
      </w:r>
      <w:r w:rsidR="00BE1097" w:rsidRPr="009228E8">
        <w:rPr>
          <w:rFonts w:ascii="Times New Roman" w:hAnsi="Times New Roman"/>
          <w:b/>
          <w:bCs/>
          <w:color w:val="404040" w:themeColor="text1" w:themeTint="BF"/>
          <w:spacing w:val="-6"/>
          <w:w w:val="120"/>
          <w:sz w:val="24"/>
          <w:szCs w:val="24"/>
        </w:rPr>
        <w:tab/>
        <w:t xml:space="preserve">           </w:t>
      </w:r>
    </w:p>
    <w:p w:rsidR="00C3547E" w:rsidRPr="00960328" w:rsidRDefault="00C3547E" w:rsidP="00C3547E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960328">
        <w:rPr>
          <w:rFonts w:ascii="Times New Roman" w:hAnsi="Times New Roman" w:cs="Times New Roman"/>
          <w:color w:val="404040" w:themeColor="text1" w:themeTint="BF"/>
        </w:rPr>
        <w:t>Важной особенностью образовательного процесса в основной школе является оценивание учащихся, предусмотренное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205267" w:rsidRPr="00960328" w:rsidRDefault="00205267" w:rsidP="00205267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960328">
        <w:rPr>
          <w:rFonts w:ascii="Times New Roman" w:hAnsi="Times New Roman" w:cs="Times New Roman"/>
          <w:b/>
          <w:bCs/>
          <w:color w:val="404040" w:themeColor="text1" w:themeTint="BF"/>
        </w:rPr>
        <w:t>Задачи</w:t>
      </w:r>
      <w:r w:rsidRPr="00960328">
        <w:rPr>
          <w:rFonts w:ascii="Times New Roman" w:hAnsi="Times New Roman" w:cs="Times New Roman"/>
          <w:color w:val="404040" w:themeColor="text1" w:themeTint="BF"/>
        </w:rPr>
        <w:t xml:space="preserve"> физического воспитания учащихся 8  классов направлены:</w:t>
      </w:r>
    </w:p>
    <w:p w:rsidR="00205267" w:rsidRPr="00960328" w:rsidRDefault="00205267" w:rsidP="002052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960328">
        <w:rPr>
          <w:rFonts w:ascii="Times New Roman" w:hAnsi="Times New Roman" w:cs="Times New Roman"/>
          <w:color w:val="404040" w:themeColor="text1" w:themeTint="BF"/>
        </w:rPr>
        <w:t>– 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205267" w:rsidRPr="00960328" w:rsidRDefault="00205267" w:rsidP="002052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960328">
        <w:rPr>
          <w:rFonts w:ascii="Times New Roman" w:hAnsi="Times New Roman" w:cs="Times New Roman"/>
          <w:color w:val="404040" w:themeColor="text1" w:themeTint="BF"/>
        </w:rPr>
        <w:t>– на обучение основам базовых видов двигательных действий;</w:t>
      </w:r>
    </w:p>
    <w:p w:rsidR="00205267" w:rsidRPr="00960328" w:rsidRDefault="00205267" w:rsidP="002052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960328">
        <w:rPr>
          <w:rFonts w:ascii="Times New Roman" w:hAnsi="Times New Roman" w:cs="Times New Roman"/>
          <w:color w:val="404040" w:themeColor="text1" w:themeTint="BF"/>
        </w:rPr>
        <w:t>– на  дальнейшее  развитие  координационных  и  кондиционных  способностей;</w:t>
      </w:r>
    </w:p>
    <w:p w:rsidR="00205267" w:rsidRPr="00960328" w:rsidRDefault="00205267" w:rsidP="002052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960328">
        <w:rPr>
          <w:rFonts w:ascii="Times New Roman" w:hAnsi="Times New Roman" w:cs="Times New Roman"/>
          <w:color w:val="404040" w:themeColor="text1" w:themeTint="BF"/>
        </w:rPr>
        <w:t>–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205267" w:rsidRPr="00960328" w:rsidRDefault="00205267" w:rsidP="002052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960328">
        <w:rPr>
          <w:rFonts w:ascii="Times New Roman" w:hAnsi="Times New Roman" w:cs="Times New Roman"/>
          <w:color w:val="404040" w:themeColor="text1" w:themeTint="BF"/>
        </w:rPr>
        <w:t>– на углубленное представление об основных видах спорта;</w:t>
      </w:r>
    </w:p>
    <w:p w:rsidR="00205267" w:rsidRPr="00960328" w:rsidRDefault="00205267" w:rsidP="0020526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960328">
        <w:rPr>
          <w:rFonts w:ascii="Times New Roman" w:hAnsi="Times New Roman" w:cs="Times New Roman"/>
          <w:color w:val="404040" w:themeColor="text1" w:themeTint="BF"/>
        </w:rPr>
        <w:t>– на приобщение к самостоятельным занятиям физическими упражнениями и занятиям любимым видом спорта в свободное время;</w:t>
      </w:r>
    </w:p>
    <w:p w:rsidR="00C3547E" w:rsidRPr="00960328" w:rsidRDefault="00205267" w:rsidP="000964F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404040" w:themeColor="text1" w:themeTint="BF"/>
        </w:rPr>
      </w:pPr>
      <w:r w:rsidRPr="00960328">
        <w:rPr>
          <w:rFonts w:ascii="Times New Roman" w:hAnsi="Times New Roman" w:cs="Times New Roman"/>
          <w:color w:val="404040" w:themeColor="text1" w:themeTint="BF"/>
        </w:rPr>
        <w:t>– на формирование адекватной оценки собственных физических возможностей;– на содействие развития психических процессов и обучение психической саморегуляции.</w:t>
      </w:r>
    </w:p>
    <w:p w:rsidR="00073C09" w:rsidRDefault="00073C09" w:rsidP="000964F8">
      <w:pPr>
        <w:pStyle w:val="ParagraphStyle"/>
        <w:spacing w:before="120" w:after="150" w:line="252" w:lineRule="auto"/>
        <w:ind w:firstLine="360"/>
        <w:jc w:val="both"/>
        <w:rPr>
          <w:rFonts w:ascii="Times New Roman" w:hAnsi="Times New Roman" w:cs="Times New Roman"/>
          <w:b/>
          <w:bCs/>
          <w:color w:val="404040" w:themeColor="text1" w:themeTint="BF"/>
        </w:rPr>
      </w:pPr>
    </w:p>
    <w:p w:rsidR="00BE1097" w:rsidRDefault="00BE1097" w:rsidP="00BE1097">
      <w:pPr>
        <w:pStyle w:val="ParagraphStyle"/>
        <w:spacing w:before="120" w:after="150" w:line="252" w:lineRule="auto"/>
        <w:ind w:firstLine="360"/>
        <w:jc w:val="center"/>
        <w:rPr>
          <w:rFonts w:ascii="Times New Roman" w:hAnsi="Times New Roman" w:cs="Times New Roman"/>
          <w:b/>
          <w:bCs/>
          <w:color w:val="404040" w:themeColor="text1" w:themeTint="BF"/>
        </w:rPr>
      </w:pPr>
    </w:p>
    <w:p w:rsidR="008F2399" w:rsidRDefault="008F2399" w:rsidP="00BE1097">
      <w:pPr>
        <w:pStyle w:val="ParagraphStyle"/>
        <w:spacing w:before="120" w:after="150" w:line="252" w:lineRule="auto"/>
        <w:ind w:firstLine="360"/>
        <w:jc w:val="center"/>
        <w:rPr>
          <w:rFonts w:ascii="Times New Roman" w:hAnsi="Times New Roman" w:cs="Times New Roman"/>
          <w:b/>
          <w:bCs/>
          <w:color w:val="404040" w:themeColor="text1" w:themeTint="BF"/>
        </w:rPr>
      </w:pPr>
    </w:p>
    <w:p w:rsidR="00BE1097" w:rsidRDefault="00BE1097" w:rsidP="00BE1097">
      <w:pPr>
        <w:pStyle w:val="ParagraphStyle"/>
        <w:spacing w:before="120" w:after="150" w:line="252" w:lineRule="auto"/>
        <w:ind w:firstLine="360"/>
        <w:jc w:val="center"/>
        <w:rPr>
          <w:rFonts w:ascii="Times New Roman" w:hAnsi="Times New Roman" w:cs="Times New Roman"/>
          <w:b/>
          <w:bCs/>
          <w:color w:val="404040" w:themeColor="text1" w:themeTint="BF"/>
        </w:rPr>
      </w:pPr>
    </w:p>
    <w:p w:rsidR="009E1E4A" w:rsidRPr="00960328" w:rsidRDefault="00BE1097" w:rsidP="00BE1097">
      <w:pPr>
        <w:pStyle w:val="ParagraphStyle"/>
        <w:spacing w:before="120" w:after="150" w:line="252" w:lineRule="auto"/>
        <w:ind w:firstLine="360"/>
        <w:jc w:val="center"/>
        <w:rPr>
          <w:rFonts w:ascii="Times New Roman" w:hAnsi="Times New Roman" w:cs="Times New Roman"/>
          <w:b/>
          <w:bCs/>
          <w:color w:val="404040" w:themeColor="text1" w:themeTint="BF"/>
        </w:rPr>
      </w:pPr>
      <w:r>
        <w:rPr>
          <w:rFonts w:ascii="Times New Roman" w:hAnsi="Times New Roman" w:cs="Times New Roman"/>
          <w:b/>
          <w:bCs/>
          <w:color w:val="404040" w:themeColor="text1" w:themeTint="BF"/>
        </w:rPr>
        <w:lastRenderedPageBreak/>
        <w:t>Планируемый  уровень подготовки</w:t>
      </w:r>
    </w:p>
    <w:p w:rsidR="00C3547E" w:rsidRPr="00960328" w:rsidRDefault="00C3547E" w:rsidP="00BE1097">
      <w:pPr>
        <w:pStyle w:val="ParagraphStyle"/>
        <w:spacing w:before="120" w:after="150" w:line="252" w:lineRule="auto"/>
        <w:ind w:firstLine="360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  <w:r w:rsidRPr="00960328"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0"/>
          <w:szCs w:val="20"/>
        </w:rPr>
        <w:t xml:space="preserve">КОНТРОЛЬНЫЕ </w:t>
      </w:r>
      <w:r w:rsidRPr="00960328"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20"/>
          <w:sz w:val="28"/>
          <w:szCs w:val="28"/>
        </w:rPr>
        <w:t>тесты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21"/>
        <w:gridCol w:w="1848"/>
        <w:gridCol w:w="1848"/>
        <w:gridCol w:w="1848"/>
        <w:gridCol w:w="1848"/>
        <w:gridCol w:w="1849"/>
        <w:gridCol w:w="1849"/>
      </w:tblGrid>
      <w:tr w:rsidR="00C3547E" w:rsidRPr="00960328" w:rsidTr="00C3547E">
        <w:trPr>
          <w:trHeight w:val="270"/>
        </w:trPr>
        <w:tc>
          <w:tcPr>
            <w:tcW w:w="675" w:type="dxa"/>
            <w:vMerge w:val="restart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№</w:t>
            </w:r>
          </w:p>
        </w:tc>
        <w:tc>
          <w:tcPr>
            <w:tcW w:w="3021" w:type="dxa"/>
            <w:vMerge w:val="restart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Контрольные упражнения</w:t>
            </w:r>
          </w:p>
        </w:tc>
        <w:tc>
          <w:tcPr>
            <w:tcW w:w="11090" w:type="dxa"/>
            <w:gridSpan w:val="6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уровень</w:t>
            </w:r>
          </w:p>
        </w:tc>
      </w:tr>
      <w:tr w:rsidR="00C3547E" w:rsidRPr="00960328" w:rsidTr="00C3547E">
        <w:trPr>
          <w:trHeight w:val="195"/>
        </w:trPr>
        <w:tc>
          <w:tcPr>
            <w:tcW w:w="675" w:type="dxa"/>
            <w:vMerge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1848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высокий</w:t>
            </w:r>
          </w:p>
        </w:tc>
        <w:tc>
          <w:tcPr>
            <w:tcW w:w="1848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средний</w:t>
            </w:r>
          </w:p>
        </w:tc>
        <w:tc>
          <w:tcPr>
            <w:tcW w:w="1848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низкий</w:t>
            </w:r>
          </w:p>
        </w:tc>
        <w:tc>
          <w:tcPr>
            <w:tcW w:w="1848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высокий</w:t>
            </w:r>
          </w:p>
        </w:tc>
        <w:tc>
          <w:tcPr>
            <w:tcW w:w="1849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средний</w:t>
            </w:r>
          </w:p>
        </w:tc>
        <w:tc>
          <w:tcPr>
            <w:tcW w:w="1849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низкий</w:t>
            </w:r>
          </w:p>
        </w:tc>
      </w:tr>
      <w:tr w:rsidR="00C3547E" w:rsidRPr="00960328" w:rsidTr="00C3547E">
        <w:tc>
          <w:tcPr>
            <w:tcW w:w="675" w:type="dxa"/>
            <w:vMerge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5544" w:type="dxa"/>
            <w:gridSpan w:val="3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мальчики</w:t>
            </w:r>
          </w:p>
        </w:tc>
        <w:tc>
          <w:tcPr>
            <w:tcW w:w="5546" w:type="dxa"/>
            <w:gridSpan w:val="3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девочки</w:t>
            </w:r>
          </w:p>
        </w:tc>
      </w:tr>
      <w:tr w:rsidR="00C3547E" w:rsidRPr="00960328" w:rsidTr="00C3547E">
        <w:tc>
          <w:tcPr>
            <w:tcW w:w="675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Подтягивание (м), из виса лежа (д)</w:t>
            </w:r>
          </w:p>
        </w:tc>
        <w:tc>
          <w:tcPr>
            <w:tcW w:w="1848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9</w:t>
            </w:r>
          </w:p>
        </w:tc>
        <w:tc>
          <w:tcPr>
            <w:tcW w:w="1848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6-7</w:t>
            </w:r>
          </w:p>
        </w:tc>
        <w:tc>
          <w:tcPr>
            <w:tcW w:w="1848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17</w:t>
            </w:r>
          </w:p>
        </w:tc>
        <w:tc>
          <w:tcPr>
            <w:tcW w:w="1849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13-15</w:t>
            </w:r>
          </w:p>
        </w:tc>
        <w:tc>
          <w:tcPr>
            <w:tcW w:w="1849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</w:t>
            </w:r>
          </w:p>
        </w:tc>
      </w:tr>
      <w:tr w:rsidR="00C3547E" w:rsidRPr="00960328" w:rsidTr="00C3547E">
        <w:tc>
          <w:tcPr>
            <w:tcW w:w="675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</w:t>
            </w:r>
          </w:p>
        </w:tc>
        <w:tc>
          <w:tcPr>
            <w:tcW w:w="3021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Прыжок в длину с места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210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180-195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160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200</w:t>
            </w:r>
          </w:p>
        </w:tc>
        <w:tc>
          <w:tcPr>
            <w:tcW w:w="1849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160-180</w:t>
            </w:r>
          </w:p>
        </w:tc>
        <w:tc>
          <w:tcPr>
            <w:tcW w:w="1849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145</w:t>
            </w:r>
          </w:p>
        </w:tc>
      </w:tr>
      <w:tr w:rsidR="00C3547E" w:rsidRPr="00960328" w:rsidTr="00C3547E">
        <w:tc>
          <w:tcPr>
            <w:tcW w:w="675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3021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Наклон вперед из положения стоя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11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7-9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20</w:t>
            </w:r>
          </w:p>
        </w:tc>
        <w:tc>
          <w:tcPr>
            <w:tcW w:w="1849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12-14</w:t>
            </w:r>
          </w:p>
        </w:tc>
        <w:tc>
          <w:tcPr>
            <w:tcW w:w="1849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7</w:t>
            </w:r>
          </w:p>
        </w:tc>
      </w:tr>
      <w:tr w:rsidR="00C3547E" w:rsidRPr="00960328" w:rsidTr="00C3547E">
        <w:tc>
          <w:tcPr>
            <w:tcW w:w="675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</w:t>
            </w:r>
          </w:p>
        </w:tc>
        <w:tc>
          <w:tcPr>
            <w:tcW w:w="3021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Бег 30м с высокого старта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4.7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5.5-5.1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5.8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4.9</w:t>
            </w:r>
          </w:p>
        </w:tc>
        <w:tc>
          <w:tcPr>
            <w:tcW w:w="1849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5.9-5.4</w:t>
            </w:r>
          </w:p>
        </w:tc>
        <w:tc>
          <w:tcPr>
            <w:tcW w:w="1849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6.1</w:t>
            </w:r>
          </w:p>
        </w:tc>
      </w:tr>
      <w:tr w:rsidR="00C3547E" w:rsidRPr="00960328" w:rsidTr="00C3547E">
        <w:tc>
          <w:tcPr>
            <w:tcW w:w="675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</w:t>
            </w:r>
          </w:p>
        </w:tc>
        <w:tc>
          <w:tcPr>
            <w:tcW w:w="3021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Челночный бег 3+10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8.0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8.7-8.3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9.0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8.6</w:t>
            </w:r>
          </w:p>
        </w:tc>
        <w:tc>
          <w:tcPr>
            <w:tcW w:w="1849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9.4-8.9</w:t>
            </w:r>
          </w:p>
        </w:tc>
        <w:tc>
          <w:tcPr>
            <w:tcW w:w="1849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9.9</w:t>
            </w:r>
          </w:p>
        </w:tc>
      </w:tr>
      <w:tr w:rsidR="00C3547E" w:rsidRPr="00960328" w:rsidTr="00C3547E">
        <w:tc>
          <w:tcPr>
            <w:tcW w:w="675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6</w:t>
            </w:r>
          </w:p>
        </w:tc>
        <w:tc>
          <w:tcPr>
            <w:tcW w:w="3021" w:type="dxa"/>
          </w:tcPr>
          <w:p w:rsidR="00C3547E" w:rsidRPr="00960328" w:rsidRDefault="00C3547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6-минутный бег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1450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1200-1300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1050</w:t>
            </w:r>
          </w:p>
        </w:tc>
        <w:tc>
          <w:tcPr>
            <w:tcW w:w="1848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1250</w:t>
            </w:r>
          </w:p>
        </w:tc>
        <w:tc>
          <w:tcPr>
            <w:tcW w:w="1849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1000-1150</w:t>
            </w:r>
          </w:p>
        </w:tc>
        <w:tc>
          <w:tcPr>
            <w:tcW w:w="1849" w:type="dxa"/>
          </w:tcPr>
          <w:p w:rsidR="00C3547E" w:rsidRPr="00960328" w:rsidRDefault="009A0ADE" w:rsidP="00C3547E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850</w:t>
            </w:r>
          </w:p>
        </w:tc>
      </w:tr>
    </w:tbl>
    <w:p w:rsidR="009E1E4A" w:rsidRDefault="009E1E4A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502B9" w:rsidRDefault="003502B9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502B9" w:rsidRDefault="003502B9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502B9" w:rsidRDefault="003502B9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502B9" w:rsidRDefault="003502B9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502B9" w:rsidRDefault="003502B9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502B9" w:rsidRDefault="003502B9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502B9" w:rsidRDefault="003502B9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502B9" w:rsidRDefault="003502B9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502B9" w:rsidRDefault="003502B9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502B9" w:rsidRDefault="003502B9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C469D" w:rsidRDefault="000C469D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8F2399" w:rsidRDefault="008F2399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8F2399" w:rsidRDefault="008F2399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8F2399" w:rsidRDefault="008F2399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C469D" w:rsidRDefault="000C469D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C469D" w:rsidRDefault="000C469D" w:rsidP="003502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C469D" w:rsidRPr="00960328" w:rsidRDefault="000C469D" w:rsidP="000C469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404040" w:themeColor="text1" w:themeTint="BF"/>
        </w:rPr>
      </w:pPr>
      <w:r w:rsidRPr="00960328">
        <w:rPr>
          <w:rFonts w:ascii="Times New Roman" w:hAnsi="Times New Roman" w:cs="Times New Roman"/>
          <w:color w:val="404040" w:themeColor="text1" w:themeTint="BF"/>
        </w:rPr>
        <w:lastRenderedPageBreak/>
        <w:t xml:space="preserve">                                                                  </w:t>
      </w:r>
      <w:r w:rsidRPr="00960328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Распределение учебного времени</w:t>
      </w:r>
    </w:p>
    <w:tbl>
      <w:tblPr>
        <w:tblW w:w="14607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231"/>
        <w:gridCol w:w="4187"/>
        <w:gridCol w:w="3599"/>
        <w:gridCol w:w="2919"/>
      </w:tblGrid>
      <w:tr w:rsidR="000C469D" w:rsidRPr="00960328" w:rsidTr="00D4044F">
        <w:tc>
          <w:tcPr>
            <w:tcW w:w="671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№</w:t>
            </w:r>
          </w:p>
        </w:tc>
        <w:tc>
          <w:tcPr>
            <w:tcW w:w="3231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Разделы и темы</w:t>
            </w:r>
          </w:p>
        </w:tc>
        <w:tc>
          <w:tcPr>
            <w:tcW w:w="4187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Базовая часть</w:t>
            </w:r>
          </w:p>
        </w:tc>
        <w:tc>
          <w:tcPr>
            <w:tcW w:w="359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Вариативная часть</w:t>
            </w:r>
          </w:p>
        </w:tc>
        <w:tc>
          <w:tcPr>
            <w:tcW w:w="291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Всего часов</w:t>
            </w:r>
          </w:p>
        </w:tc>
      </w:tr>
      <w:tr w:rsidR="000C469D" w:rsidRPr="00960328" w:rsidTr="00D4044F">
        <w:tc>
          <w:tcPr>
            <w:tcW w:w="671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</w:t>
            </w:r>
          </w:p>
        </w:tc>
        <w:tc>
          <w:tcPr>
            <w:tcW w:w="3231" w:type="dxa"/>
          </w:tcPr>
          <w:p w:rsidR="000C469D" w:rsidRPr="00960328" w:rsidRDefault="000C469D" w:rsidP="00D404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Основы знаний по физической культуре</w:t>
            </w:r>
          </w:p>
        </w:tc>
        <w:tc>
          <w:tcPr>
            <w:tcW w:w="4187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359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 процессе</w:t>
            </w:r>
          </w:p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занятий</w:t>
            </w:r>
          </w:p>
        </w:tc>
      </w:tr>
      <w:tr w:rsidR="000C469D" w:rsidRPr="00960328" w:rsidTr="00D4044F">
        <w:tc>
          <w:tcPr>
            <w:tcW w:w="671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3231" w:type="dxa"/>
          </w:tcPr>
          <w:p w:rsidR="000C469D" w:rsidRPr="00960328" w:rsidRDefault="000C469D" w:rsidP="00D404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Гимнастика </w:t>
            </w:r>
          </w:p>
        </w:tc>
        <w:tc>
          <w:tcPr>
            <w:tcW w:w="4187" w:type="dxa"/>
          </w:tcPr>
          <w:p w:rsidR="000C469D" w:rsidRPr="00960328" w:rsidRDefault="000C469D" w:rsidP="00D404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359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18</w:t>
            </w:r>
          </w:p>
        </w:tc>
      </w:tr>
      <w:tr w:rsidR="000C469D" w:rsidRPr="00960328" w:rsidTr="00D4044F">
        <w:tc>
          <w:tcPr>
            <w:tcW w:w="671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4</w:t>
            </w:r>
          </w:p>
        </w:tc>
        <w:tc>
          <w:tcPr>
            <w:tcW w:w="3231" w:type="dxa"/>
          </w:tcPr>
          <w:p w:rsidR="000C469D" w:rsidRPr="00960328" w:rsidRDefault="000C469D" w:rsidP="00D404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Легкая атлетика</w:t>
            </w:r>
          </w:p>
        </w:tc>
        <w:tc>
          <w:tcPr>
            <w:tcW w:w="4187" w:type="dxa"/>
          </w:tcPr>
          <w:p w:rsidR="000C469D" w:rsidRPr="00960328" w:rsidRDefault="000C469D" w:rsidP="00D404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359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24</w:t>
            </w:r>
          </w:p>
        </w:tc>
      </w:tr>
      <w:tr w:rsidR="000C469D" w:rsidRPr="00960328" w:rsidTr="00D4044F">
        <w:tc>
          <w:tcPr>
            <w:tcW w:w="671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5</w:t>
            </w:r>
          </w:p>
        </w:tc>
        <w:tc>
          <w:tcPr>
            <w:tcW w:w="3231" w:type="dxa"/>
          </w:tcPr>
          <w:p w:rsidR="000C469D" w:rsidRPr="00960328" w:rsidRDefault="000C469D" w:rsidP="00D404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>Лыжные гонки</w:t>
            </w:r>
          </w:p>
        </w:tc>
        <w:tc>
          <w:tcPr>
            <w:tcW w:w="4187" w:type="dxa"/>
          </w:tcPr>
          <w:p w:rsidR="000C469D" w:rsidRPr="00960328" w:rsidRDefault="000C469D" w:rsidP="00D404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359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18</w:t>
            </w:r>
          </w:p>
        </w:tc>
      </w:tr>
      <w:tr w:rsidR="000C469D" w:rsidRPr="00960328" w:rsidTr="00D4044F">
        <w:tc>
          <w:tcPr>
            <w:tcW w:w="671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6</w:t>
            </w:r>
          </w:p>
        </w:tc>
        <w:tc>
          <w:tcPr>
            <w:tcW w:w="3231" w:type="dxa"/>
          </w:tcPr>
          <w:p w:rsidR="000C469D" w:rsidRPr="00960328" w:rsidRDefault="000C469D" w:rsidP="00D404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Волейбол </w:t>
            </w:r>
          </w:p>
        </w:tc>
        <w:tc>
          <w:tcPr>
            <w:tcW w:w="4187" w:type="dxa"/>
          </w:tcPr>
          <w:p w:rsidR="000C469D" w:rsidRPr="00960328" w:rsidRDefault="000C469D" w:rsidP="00D404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359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3</w:t>
            </w:r>
          </w:p>
        </w:tc>
        <w:tc>
          <w:tcPr>
            <w:tcW w:w="291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21</w:t>
            </w:r>
          </w:p>
        </w:tc>
      </w:tr>
      <w:tr w:rsidR="000C469D" w:rsidRPr="00960328" w:rsidTr="00D4044F">
        <w:tc>
          <w:tcPr>
            <w:tcW w:w="671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7</w:t>
            </w:r>
          </w:p>
        </w:tc>
        <w:tc>
          <w:tcPr>
            <w:tcW w:w="3231" w:type="dxa"/>
          </w:tcPr>
          <w:p w:rsidR="000C469D" w:rsidRPr="00960328" w:rsidRDefault="000C469D" w:rsidP="00D404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  <w:t xml:space="preserve">Баскетбол </w:t>
            </w:r>
          </w:p>
        </w:tc>
        <w:tc>
          <w:tcPr>
            <w:tcW w:w="4187" w:type="dxa"/>
          </w:tcPr>
          <w:p w:rsidR="000C469D" w:rsidRPr="00960328" w:rsidRDefault="000C469D" w:rsidP="00D404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359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21</w:t>
            </w:r>
          </w:p>
        </w:tc>
        <w:tc>
          <w:tcPr>
            <w:tcW w:w="291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21</w:t>
            </w:r>
          </w:p>
        </w:tc>
      </w:tr>
      <w:tr w:rsidR="000C469D" w:rsidRPr="00960328" w:rsidTr="00D4044F">
        <w:tc>
          <w:tcPr>
            <w:tcW w:w="671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8</w:t>
            </w:r>
          </w:p>
        </w:tc>
        <w:tc>
          <w:tcPr>
            <w:tcW w:w="3231" w:type="dxa"/>
          </w:tcPr>
          <w:p w:rsidR="000C469D" w:rsidRPr="00960328" w:rsidRDefault="000C469D" w:rsidP="00D404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</w:rPr>
              <w:t>Элементы единоборства</w:t>
            </w:r>
          </w:p>
        </w:tc>
        <w:tc>
          <w:tcPr>
            <w:tcW w:w="4187" w:type="dxa"/>
          </w:tcPr>
          <w:p w:rsidR="000C469D" w:rsidRPr="00960328" w:rsidRDefault="000C469D" w:rsidP="00D404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359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-</w:t>
            </w:r>
          </w:p>
        </w:tc>
        <w:tc>
          <w:tcPr>
            <w:tcW w:w="291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-</w:t>
            </w:r>
          </w:p>
        </w:tc>
      </w:tr>
      <w:tr w:rsidR="000C469D" w:rsidRPr="00960328" w:rsidTr="00D4044F">
        <w:tc>
          <w:tcPr>
            <w:tcW w:w="671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</w:p>
        </w:tc>
        <w:tc>
          <w:tcPr>
            <w:tcW w:w="3231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всего</w:t>
            </w:r>
          </w:p>
        </w:tc>
        <w:tc>
          <w:tcPr>
            <w:tcW w:w="4187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84</w:t>
            </w:r>
          </w:p>
        </w:tc>
        <w:tc>
          <w:tcPr>
            <w:tcW w:w="359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18</w:t>
            </w:r>
          </w:p>
        </w:tc>
        <w:tc>
          <w:tcPr>
            <w:tcW w:w="2919" w:type="dxa"/>
          </w:tcPr>
          <w:p w:rsidR="000C469D" w:rsidRPr="00960328" w:rsidRDefault="000C469D" w:rsidP="00D4044F">
            <w:pPr>
              <w:jc w:val="center"/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</w:pPr>
            <w:r w:rsidRPr="00960328">
              <w:rPr>
                <w:rFonts w:ascii="Times New Roman" w:hAnsi="Times New Roman"/>
                <w:b/>
                <w:bCs/>
                <w:color w:val="404040" w:themeColor="text1" w:themeTint="BF"/>
                <w:spacing w:val="-6"/>
                <w:w w:val="120"/>
                <w:sz w:val="20"/>
                <w:szCs w:val="20"/>
              </w:rPr>
              <w:t>102</w:t>
            </w:r>
          </w:p>
        </w:tc>
      </w:tr>
    </w:tbl>
    <w:p w:rsidR="000C469D" w:rsidRDefault="000C469D" w:rsidP="00C3547E">
      <w:pPr>
        <w:shd w:val="clear" w:color="auto" w:fill="FFFFFF"/>
        <w:spacing w:after="0"/>
        <w:jc w:val="center"/>
        <w:rPr>
          <w:b/>
          <w:bCs/>
          <w:color w:val="404040" w:themeColor="text1" w:themeTint="BF"/>
          <w:spacing w:val="-6"/>
          <w:w w:val="120"/>
          <w:sz w:val="24"/>
          <w:szCs w:val="24"/>
        </w:rPr>
      </w:pPr>
      <w:r>
        <w:rPr>
          <w:rFonts w:ascii="Times New Roman" w:hAnsi="Times New Roman"/>
          <w:b/>
          <w:bCs/>
          <w:color w:val="404040" w:themeColor="text1" w:themeTint="BF"/>
          <w:spacing w:val="-6"/>
          <w:w w:val="120"/>
          <w:sz w:val="20"/>
          <w:szCs w:val="20"/>
        </w:rPr>
        <w:t>1.Контрольное тестирование за 1 полугодие –                                         2. .Контрольное тестирование за учебный год-</w:t>
      </w:r>
    </w:p>
    <w:p w:rsidR="000C469D" w:rsidRDefault="000C469D" w:rsidP="00C3547E">
      <w:pPr>
        <w:shd w:val="clear" w:color="auto" w:fill="FFFFFF"/>
        <w:spacing w:after="0"/>
        <w:jc w:val="center"/>
        <w:rPr>
          <w:b/>
          <w:bCs/>
          <w:color w:val="404040" w:themeColor="text1" w:themeTint="BF"/>
          <w:spacing w:val="-6"/>
          <w:w w:val="120"/>
          <w:sz w:val="24"/>
          <w:szCs w:val="24"/>
        </w:rPr>
      </w:pPr>
    </w:p>
    <w:p w:rsidR="009E1E4A" w:rsidRPr="00960328" w:rsidRDefault="0062480D" w:rsidP="00C3547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404040" w:themeColor="text1" w:themeTint="BF"/>
          <w:spacing w:val="-6"/>
          <w:w w:val="120"/>
          <w:sz w:val="20"/>
          <w:szCs w:val="20"/>
        </w:rPr>
      </w:pPr>
      <w:r>
        <w:rPr>
          <w:b/>
          <w:bCs/>
          <w:color w:val="404040" w:themeColor="text1" w:themeTint="BF"/>
          <w:spacing w:val="-6"/>
          <w:w w:val="120"/>
          <w:sz w:val="24"/>
          <w:szCs w:val="24"/>
        </w:rPr>
        <w:t>Минимум содержания образования</w:t>
      </w:r>
      <w:r w:rsidR="0018393C">
        <w:rPr>
          <w:b/>
          <w:bCs/>
          <w:color w:val="404040" w:themeColor="text1" w:themeTint="BF"/>
          <w:spacing w:val="-6"/>
          <w:w w:val="120"/>
          <w:sz w:val="24"/>
          <w:szCs w:val="24"/>
        </w:rPr>
        <w:t xml:space="preserve">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3118"/>
        <w:gridCol w:w="10851"/>
      </w:tblGrid>
      <w:tr w:rsidR="00123D83" w:rsidRPr="00960328" w:rsidTr="00F043E0">
        <w:tc>
          <w:tcPr>
            <w:tcW w:w="1135" w:type="dxa"/>
          </w:tcPr>
          <w:p w:rsidR="00123D83" w:rsidRPr="00960328" w:rsidRDefault="00123D83" w:rsidP="00F043E0">
            <w:pPr>
              <w:jc w:val="center"/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</w:p>
          <w:p w:rsidR="00123D83" w:rsidRPr="00960328" w:rsidRDefault="00123D83" w:rsidP="00F043E0">
            <w:pPr>
              <w:jc w:val="center"/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</w:p>
          <w:p w:rsidR="00123D83" w:rsidRPr="00960328" w:rsidRDefault="00123D83" w:rsidP="00F043E0">
            <w:pPr>
              <w:jc w:val="center"/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 w:rsidRPr="00960328"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123D83" w:rsidRPr="00960328" w:rsidRDefault="00123D83" w:rsidP="00F043E0">
            <w:pPr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 w:rsidRPr="00960328">
              <w:rPr>
                <w:b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t>Раздел программы</w:t>
            </w:r>
          </w:p>
        </w:tc>
        <w:tc>
          <w:tcPr>
            <w:tcW w:w="10851" w:type="dxa"/>
          </w:tcPr>
          <w:p w:rsidR="00123D83" w:rsidRPr="00960328" w:rsidRDefault="00123D83" w:rsidP="00F043E0">
            <w:pPr>
              <w:jc w:val="center"/>
              <w:rPr>
                <w:b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 w:rsidRPr="00960328">
              <w:rPr>
                <w:b/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t>Содержание учебного предмета</w:t>
            </w:r>
          </w:p>
        </w:tc>
      </w:tr>
      <w:tr w:rsidR="00123D83" w:rsidRPr="00960328" w:rsidTr="00F043E0">
        <w:tc>
          <w:tcPr>
            <w:tcW w:w="1135" w:type="dxa"/>
          </w:tcPr>
          <w:p w:rsidR="00123D83" w:rsidRPr="00960328" w:rsidRDefault="00123D83" w:rsidP="00F043E0">
            <w:pPr>
              <w:jc w:val="center"/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 w:rsidRPr="00960328"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23D83" w:rsidRPr="00960328" w:rsidRDefault="00123D83" w:rsidP="00F043E0">
            <w:pPr>
              <w:spacing w:before="100" w:beforeAutospacing="1" w:after="100" w:afterAutospacing="1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bCs/>
                <w:color w:val="404040" w:themeColor="text1" w:themeTint="BF"/>
                <w:sz w:val="24"/>
                <w:szCs w:val="24"/>
              </w:rPr>
              <w:t>Основы знаний по физической культуре</w:t>
            </w:r>
          </w:p>
        </w:tc>
        <w:tc>
          <w:tcPr>
            <w:tcW w:w="10851" w:type="dxa"/>
          </w:tcPr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 xml:space="preserve">Возрождение Олимпийских игр и </w:t>
            </w:r>
            <w:proofErr w:type="gramStart"/>
            <w:r w:rsidRPr="00960328">
              <w:rPr>
                <w:color w:val="404040" w:themeColor="text1" w:themeTint="BF"/>
                <w:sz w:val="24"/>
                <w:szCs w:val="24"/>
              </w:rPr>
              <w:t>олимпийского</w:t>
            </w:r>
            <w:proofErr w:type="gramEnd"/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движения. История зарождения олимпийского движения в России. Выдающиеся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достижения отечественных спортсменов на Олимпийских играх. Характеристика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видов спорта, входящих в программу Олимпийских игр.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Физическое развитие человека. Физическая подготовка и ее связь с укреплением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здоровья, развитием физических качеств. Техническая подготовка. Техника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движения и ее основные показатели. Всестороннее и гармоничное физическое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развитие. Здоровье и здоровый образ жизни.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 xml:space="preserve">Режим дня. Закаливание организма. Влияние занятий физической культурой </w:t>
            </w:r>
            <w:proofErr w:type="gramStart"/>
            <w:r w:rsidRPr="00960328">
              <w:rPr>
                <w:color w:val="404040" w:themeColor="text1" w:themeTint="BF"/>
                <w:sz w:val="24"/>
                <w:szCs w:val="24"/>
              </w:rPr>
              <w:t>на</w:t>
            </w:r>
            <w:proofErr w:type="gramEnd"/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960328">
              <w:rPr>
                <w:color w:val="404040" w:themeColor="text1" w:themeTint="BF"/>
                <w:sz w:val="24"/>
                <w:szCs w:val="24"/>
              </w:rPr>
              <w:t>формировании</w:t>
            </w:r>
            <w:proofErr w:type="gramEnd"/>
            <w:r w:rsidRPr="00960328">
              <w:rPr>
                <w:color w:val="404040" w:themeColor="text1" w:themeTint="BF"/>
                <w:sz w:val="24"/>
                <w:szCs w:val="24"/>
              </w:rPr>
              <w:t xml:space="preserve"> положительных качеств в личности. Проведение </w:t>
            </w:r>
            <w:proofErr w:type="gramStart"/>
            <w:r w:rsidRPr="00960328">
              <w:rPr>
                <w:color w:val="404040" w:themeColor="text1" w:themeTint="BF"/>
                <w:sz w:val="24"/>
                <w:szCs w:val="24"/>
              </w:rPr>
              <w:t>самостоятельных</w:t>
            </w:r>
            <w:proofErr w:type="gramEnd"/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занятий по коррекции осанки и телосложения. Первая помощь во время занятий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физической культурой и спортом.</w:t>
            </w:r>
          </w:p>
          <w:p w:rsidR="00123D83" w:rsidRPr="00960328" w:rsidRDefault="00123D83" w:rsidP="00F043E0">
            <w:pPr>
              <w:jc w:val="center"/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</w:p>
        </w:tc>
      </w:tr>
      <w:tr w:rsidR="00123D83" w:rsidRPr="00960328" w:rsidTr="00F043E0">
        <w:tc>
          <w:tcPr>
            <w:tcW w:w="1135" w:type="dxa"/>
          </w:tcPr>
          <w:p w:rsidR="00123D83" w:rsidRPr="00960328" w:rsidRDefault="00123D83" w:rsidP="00F043E0">
            <w:pPr>
              <w:jc w:val="center"/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 w:rsidRPr="00960328"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123D83" w:rsidRDefault="00123D83" w:rsidP="00F043E0">
            <w:pPr>
              <w:spacing w:before="100" w:beforeAutospacing="1" w:after="100" w:afterAutospacing="1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bCs/>
                <w:color w:val="404040" w:themeColor="text1" w:themeTint="BF"/>
                <w:sz w:val="24"/>
                <w:szCs w:val="24"/>
              </w:rPr>
              <w:t xml:space="preserve">Гимнастика </w:t>
            </w:r>
          </w:p>
          <w:p w:rsidR="004B5565" w:rsidRPr="00960328" w:rsidRDefault="004B5565" w:rsidP="00F043E0">
            <w:pPr>
              <w:spacing w:before="100" w:beforeAutospacing="1" w:after="100" w:afterAutospacing="1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  18ч.</w:t>
            </w:r>
          </w:p>
        </w:tc>
        <w:tc>
          <w:tcPr>
            <w:tcW w:w="10851" w:type="dxa"/>
          </w:tcPr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Организующие команды и приемы.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Акробатические упражнения и комбинации</w:t>
            </w:r>
            <w:r w:rsidRPr="00960328">
              <w:rPr>
                <w:color w:val="404040" w:themeColor="text1" w:themeTint="BF"/>
                <w:sz w:val="24"/>
                <w:szCs w:val="24"/>
              </w:rPr>
              <w:t>. Ритмическая гимнастика (девочки</w:t>
            </w:r>
            <w:r w:rsidRPr="00960328">
              <w:rPr>
                <w:b/>
                <w:bCs/>
                <w:color w:val="404040" w:themeColor="text1" w:themeTint="BF"/>
                <w:sz w:val="24"/>
                <w:szCs w:val="24"/>
              </w:rPr>
              <w:t>).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b/>
                <w:bCs/>
                <w:color w:val="404040" w:themeColor="text1" w:themeTint="BF"/>
                <w:sz w:val="24"/>
                <w:szCs w:val="24"/>
              </w:rPr>
              <w:t>Опорные прыжки</w:t>
            </w:r>
            <w:r w:rsidRPr="00960328">
              <w:rPr>
                <w:color w:val="404040" w:themeColor="text1" w:themeTint="BF"/>
                <w:sz w:val="24"/>
                <w:szCs w:val="24"/>
              </w:rPr>
              <w:t>. Упражнения и комбинации на гимнастической перекладине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(мальчики).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Упражнения и комбинации на гимнастических брусьях</w:t>
            </w:r>
            <w:r w:rsidRPr="00960328">
              <w:rPr>
                <w:color w:val="404040" w:themeColor="text1" w:themeTint="BF"/>
                <w:sz w:val="24"/>
                <w:szCs w:val="24"/>
              </w:rPr>
              <w:t xml:space="preserve">: упражнение </w:t>
            </w:r>
            <w:proofErr w:type="gramStart"/>
            <w:r w:rsidRPr="00960328">
              <w:rPr>
                <w:color w:val="404040" w:themeColor="text1" w:themeTint="BF"/>
                <w:sz w:val="24"/>
                <w:szCs w:val="24"/>
              </w:rPr>
              <w:t>на</w:t>
            </w:r>
            <w:proofErr w:type="gramEnd"/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960328">
              <w:rPr>
                <w:color w:val="404040" w:themeColor="text1" w:themeTint="BF"/>
                <w:sz w:val="24"/>
                <w:szCs w:val="24"/>
              </w:rPr>
              <w:t>параллельных брусьях (мальчики); упражнения на разновысоких брусьях (</w:t>
            </w:r>
            <w:proofErr w:type="gramEnd"/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девочки).</w:t>
            </w:r>
          </w:p>
          <w:p w:rsidR="00123D83" w:rsidRPr="00960328" w:rsidRDefault="00123D83" w:rsidP="00F043E0">
            <w:pPr>
              <w:jc w:val="center"/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</w:p>
        </w:tc>
      </w:tr>
      <w:tr w:rsidR="00123D83" w:rsidRPr="00960328" w:rsidTr="00F043E0">
        <w:tc>
          <w:tcPr>
            <w:tcW w:w="1135" w:type="dxa"/>
          </w:tcPr>
          <w:p w:rsidR="00123D83" w:rsidRPr="00960328" w:rsidRDefault="00123D83" w:rsidP="00F043E0">
            <w:pPr>
              <w:jc w:val="center"/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 w:rsidRPr="00960328"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23D83" w:rsidRDefault="00123D83" w:rsidP="00F043E0">
            <w:pPr>
              <w:spacing w:before="100" w:beforeAutospacing="1" w:after="100" w:afterAutospacing="1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bCs/>
                <w:color w:val="404040" w:themeColor="text1" w:themeTint="BF"/>
                <w:sz w:val="24"/>
                <w:szCs w:val="24"/>
              </w:rPr>
              <w:t>Легкая атлетика</w:t>
            </w:r>
          </w:p>
          <w:p w:rsidR="004B5565" w:rsidRPr="00960328" w:rsidRDefault="004B5565" w:rsidP="00F043E0">
            <w:pPr>
              <w:spacing w:before="100" w:beforeAutospacing="1" w:after="100" w:afterAutospacing="1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  24ч.</w:t>
            </w:r>
          </w:p>
        </w:tc>
        <w:tc>
          <w:tcPr>
            <w:tcW w:w="10851" w:type="dxa"/>
          </w:tcPr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Специально</w:t>
            </w:r>
            <w:r w:rsidRPr="00960328">
              <w:rPr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-</w:t>
            </w:r>
            <w:r w:rsidRPr="00960328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беговые упражнения: </w:t>
            </w:r>
            <w:r w:rsidRPr="00960328">
              <w:rPr>
                <w:rFonts w:ascii="Times New Roman,Italic" w:hAnsi="Times New Roman,Italic" w:cs="Times New Roman,Italic"/>
                <w:i/>
                <w:iCs/>
                <w:color w:val="404040" w:themeColor="text1" w:themeTint="BF"/>
                <w:sz w:val="24"/>
                <w:szCs w:val="24"/>
              </w:rPr>
              <w:t xml:space="preserve">бег </w:t>
            </w:r>
            <w:r w:rsidRPr="00960328">
              <w:rPr>
                <w:color w:val="404040" w:themeColor="text1" w:themeTint="BF"/>
                <w:sz w:val="24"/>
                <w:szCs w:val="24"/>
              </w:rPr>
              <w:t>с высоким подниманием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proofErr w:type="gramStart"/>
            <w:r w:rsidRPr="00960328">
              <w:rPr>
                <w:color w:val="404040" w:themeColor="text1" w:themeTint="BF"/>
                <w:sz w:val="24"/>
                <w:szCs w:val="24"/>
              </w:rPr>
              <w:t>бедра, прыжками и ускорением, с изменяющимся направлением движения (змейкой,</w:t>
            </w:r>
            <w:proofErr w:type="gramEnd"/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по кругу, спиной вперед), из разных исходных положений и с разным положением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рук. Бег с ускорением на короткие и длинные дистанции.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 xml:space="preserve">Прыжки: </w:t>
            </w:r>
            <w:r w:rsidRPr="00960328">
              <w:rPr>
                <w:color w:val="404040" w:themeColor="text1" w:themeTint="BF"/>
                <w:sz w:val="24"/>
                <w:szCs w:val="24"/>
              </w:rPr>
              <w:t>на месте (на одной ноге, с поворотами вправо и влево), с продвижением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 xml:space="preserve">вперед и назад, левым и правым боком, в длину и высоту с места; запрыгивание </w:t>
            </w:r>
            <w:proofErr w:type="gramStart"/>
            <w:r w:rsidRPr="00960328">
              <w:rPr>
                <w:color w:val="404040" w:themeColor="text1" w:themeTint="BF"/>
                <w:sz w:val="24"/>
                <w:szCs w:val="24"/>
              </w:rPr>
              <w:t>на</w:t>
            </w:r>
            <w:proofErr w:type="gramEnd"/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горку из матов и спрыгивание с нее, прыжки в длину с разбега способом «согнув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ноги», прыжки в высоту с разбега способом «перешагивание»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Броски</w:t>
            </w:r>
            <w:r w:rsidRPr="00960328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: </w:t>
            </w:r>
            <w:r w:rsidRPr="00960328">
              <w:rPr>
                <w:color w:val="404040" w:themeColor="text1" w:themeTint="BF"/>
                <w:sz w:val="24"/>
                <w:szCs w:val="24"/>
              </w:rPr>
              <w:t>набивного мяча (1 кг) на дальность двумя руками из-за головы, от груди.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404040" w:themeColor="text1" w:themeTint="BF"/>
                <w:sz w:val="24"/>
                <w:szCs w:val="24"/>
              </w:rPr>
              <w:t>Метание</w:t>
            </w:r>
            <w:r w:rsidRPr="00960328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: </w:t>
            </w:r>
            <w:r w:rsidRPr="00960328">
              <w:rPr>
                <w:color w:val="404040" w:themeColor="text1" w:themeTint="BF"/>
                <w:sz w:val="24"/>
                <w:szCs w:val="24"/>
              </w:rPr>
              <w:t xml:space="preserve">малого мяча правой и левой рукой из-за головы, стоя на месте, </w:t>
            </w:r>
            <w:proofErr w:type="gramStart"/>
            <w:r w:rsidRPr="00960328">
              <w:rPr>
                <w:color w:val="404040" w:themeColor="text1" w:themeTint="BF"/>
                <w:sz w:val="24"/>
                <w:szCs w:val="24"/>
              </w:rPr>
              <w:t>в</w:t>
            </w:r>
            <w:proofErr w:type="gramEnd"/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вертикальную цель, в стену, на дальность.</w:t>
            </w:r>
          </w:p>
          <w:p w:rsidR="00123D83" w:rsidRPr="00960328" w:rsidRDefault="00123D83" w:rsidP="00F043E0">
            <w:pPr>
              <w:jc w:val="center"/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</w:p>
        </w:tc>
      </w:tr>
      <w:tr w:rsidR="00123D83" w:rsidRPr="00960328" w:rsidTr="00F043E0">
        <w:tc>
          <w:tcPr>
            <w:tcW w:w="1135" w:type="dxa"/>
          </w:tcPr>
          <w:p w:rsidR="00123D83" w:rsidRPr="00960328" w:rsidRDefault="00123D83" w:rsidP="00F043E0">
            <w:pPr>
              <w:jc w:val="center"/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 w:rsidRPr="00960328"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23D83" w:rsidRDefault="00123D83" w:rsidP="00F043E0">
            <w:pPr>
              <w:spacing w:before="100" w:beforeAutospacing="1" w:after="100" w:afterAutospacing="1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bCs/>
                <w:color w:val="404040" w:themeColor="text1" w:themeTint="BF"/>
                <w:sz w:val="24"/>
                <w:szCs w:val="24"/>
              </w:rPr>
              <w:t>Лыжные гонки</w:t>
            </w:r>
          </w:p>
          <w:p w:rsidR="004B5565" w:rsidRPr="00960328" w:rsidRDefault="004B5565" w:rsidP="00F043E0">
            <w:pPr>
              <w:spacing w:before="100" w:beforeAutospacing="1" w:after="100" w:afterAutospacing="1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  18ч.</w:t>
            </w:r>
          </w:p>
        </w:tc>
        <w:tc>
          <w:tcPr>
            <w:tcW w:w="10851" w:type="dxa"/>
          </w:tcPr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Попеременнный двухшажный и одновременный бесшажный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ходы. Повороты переступанием. Подъём « полуелочкой» и «елочкой». Торможение</w:t>
            </w:r>
          </w:p>
          <w:p w:rsidR="00123D83" w:rsidRPr="00960328" w:rsidRDefault="00123D83" w:rsidP="00F043E0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 xml:space="preserve">« плугом» и « упором». </w:t>
            </w:r>
            <w:proofErr w:type="gramStart"/>
            <w:r w:rsidRPr="00960328">
              <w:rPr>
                <w:color w:val="404040" w:themeColor="text1" w:themeTint="BF"/>
                <w:sz w:val="24"/>
                <w:szCs w:val="24"/>
              </w:rPr>
              <w:t>Одновременный</w:t>
            </w:r>
            <w:proofErr w:type="gramEnd"/>
            <w:r w:rsidRPr="00960328">
              <w:rPr>
                <w:color w:val="404040" w:themeColor="text1" w:themeTint="BF"/>
                <w:sz w:val="24"/>
                <w:szCs w:val="24"/>
              </w:rPr>
              <w:t xml:space="preserve"> двухшажный и бесшажный ходы.</w:t>
            </w:r>
          </w:p>
          <w:p w:rsidR="00123D83" w:rsidRPr="00960328" w:rsidRDefault="00123D83" w:rsidP="00F043E0">
            <w:pPr>
              <w:jc w:val="center"/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</w:p>
        </w:tc>
      </w:tr>
      <w:tr w:rsidR="00123D83" w:rsidRPr="00960328" w:rsidTr="00F043E0">
        <w:tc>
          <w:tcPr>
            <w:tcW w:w="1135" w:type="dxa"/>
          </w:tcPr>
          <w:p w:rsidR="00123D83" w:rsidRPr="00960328" w:rsidRDefault="00123D83" w:rsidP="00F043E0">
            <w:pPr>
              <w:jc w:val="center"/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 w:rsidRPr="00960328"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23D83" w:rsidRDefault="00123D83" w:rsidP="00F043E0">
            <w:pPr>
              <w:spacing w:before="100" w:beforeAutospacing="1" w:after="100" w:afterAutospacing="1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bCs/>
                <w:color w:val="404040" w:themeColor="text1" w:themeTint="BF"/>
                <w:sz w:val="24"/>
                <w:szCs w:val="24"/>
              </w:rPr>
              <w:t xml:space="preserve">Волейбол </w:t>
            </w:r>
          </w:p>
          <w:p w:rsidR="004B5565" w:rsidRPr="00960328" w:rsidRDefault="004B5565" w:rsidP="00F043E0">
            <w:pPr>
              <w:spacing w:before="100" w:beforeAutospacing="1" w:after="100" w:afterAutospacing="1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  21ч.</w:t>
            </w:r>
          </w:p>
        </w:tc>
        <w:tc>
          <w:tcPr>
            <w:tcW w:w="10851" w:type="dxa"/>
          </w:tcPr>
          <w:p w:rsidR="00123D83" w:rsidRPr="00960328" w:rsidRDefault="00123D83" w:rsidP="00F043E0">
            <w:pPr>
              <w:jc w:val="center"/>
              <w:rPr>
                <w:i/>
                <w:i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Основные правила и приемы игры.</w:t>
            </w:r>
          </w:p>
          <w:p w:rsidR="00123D83" w:rsidRPr="00960328" w:rsidRDefault="00123D83" w:rsidP="00123D83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</w:rPr>
      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      </w:r>
          </w:p>
          <w:p w:rsidR="00123D83" w:rsidRPr="00960328" w:rsidRDefault="00123D83" w:rsidP="00F043E0">
            <w:pPr>
              <w:jc w:val="center"/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</w:p>
        </w:tc>
      </w:tr>
      <w:tr w:rsidR="00123D83" w:rsidRPr="00960328" w:rsidTr="00F043E0">
        <w:tc>
          <w:tcPr>
            <w:tcW w:w="1135" w:type="dxa"/>
          </w:tcPr>
          <w:p w:rsidR="00123D83" w:rsidRPr="00960328" w:rsidRDefault="00123D83" w:rsidP="00F043E0">
            <w:pPr>
              <w:jc w:val="center"/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  <w:r w:rsidRPr="00960328"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123D83" w:rsidRDefault="00123D83" w:rsidP="00F043E0">
            <w:pPr>
              <w:spacing w:before="100" w:beforeAutospacing="1" w:after="100" w:afterAutospacing="1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 w:rsidRPr="00960328">
              <w:rPr>
                <w:bCs/>
                <w:color w:val="404040" w:themeColor="text1" w:themeTint="BF"/>
                <w:sz w:val="24"/>
                <w:szCs w:val="24"/>
              </w:rPr>
              <w:t xml:space="preserve">Баскетбол </w:t>
            </w:r>
          </w:p>
          <w:p w:rsidR="004B5565" w:rsidRPr="00960328" w:rsidRDefault="004B5565" w:rsidP="00F043E0">
            <w:pPr>
              <w:spacing w:before="100" w:beforeAutospacing="1" w:after="100" w:afterAutospacing="1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  21ч.</w:t>
            </w:r>
          </w:p>
        </w:tc>
        <w:tc>
          <w:tcPr>
            <w:tcW w:w="10851" w:type="dxa"/>
          </w:tcPr>
          <w:p w:rsidR="00123D83" w:rsidRPr="00960328" w:rsidRDefault="00123D83" w:rsidP="00123D83">
            <w:pPr>
              <w:autoSpaceDE w:val="0"/>
              <w:autoSpaceDN w:val="0"/>
              <w:adjustRightInd w:val="0"/>
              <w:rPr>
                <w:color w:val="404040" w:themeColor="text1" w:themeTint="BF"/>
                <w:sz w:val="24"/>
                <w:szCs w:val="24"/>
              </w:rPr>
            </w:pPr>
            <w:r w:rsidRPr="00960328">
              <w:rPr>
                <w:color w:val="404040" w:themeColor="text1" w:themeTint="BF"/>
                <w:sz w:val="24"/>
                <w:szCs w:val="24"/>
              </w:rPr>
              <w:t>Основные правила и приемы игры. Овладение элементарными умениями.</w:t>
            </w:r>
          </w:p>
          <w:p w:rsidR="00123D83" w:rsidRPr="00960328" w:rsidRDefault="00123D83" w:rsidP="00123D83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60328">
              <w:rPr>
                <w:rFonts w:ascii="Times New Roman" w:hAnsi="Times New Roman"/>
                <w:color w:val="404040" w:themeColor="text1" w:themeTint="BF"/>
              </w:rPr>
              <w:t xml:space="preserve">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</w:rPr>
      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      </w:r>
          </w:p>
          <w:p w:rsidR="00123D83" w:rsidRPr="00960328" w:rsidRDefault="00123D83" w:rsidP="00123D83">
            <w:pPr>
              <w:autoSpaceDE w:val="0"/>
              <w:autoSpaceDN w:val="0"/>
              <w:adjustRightInd w:val="0"/>
              <w:rPr>
                <w:bCs/>
                <w:color w:val="404040" w:themeColor="text1" w:themeTint="BF"/>
                <w:spacing w:val="-6"/>
                <w:w w:val="120"/>
                <w:sz w:val="24"/>
                <w:szCs w:val="24"/>
              </w:rPr>
            </w:pPr>
          </w:p>
        </w:tc>
      </w:tr>
    </w:tbl>
    <w:p w:rsidR="008F2399" w:rsidRDefault="008F2399" w:rsidP="003E5167">
      <w:pPr>
        <w:shd w:val="clear" w:color="auto" w:fill="FFFFFF"/>
        <w:spacing w:line="254" w:lineRule="exact"/>
        <w:ind w:right="5251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10"/>
          <w:sz w:val="20"/>
          <w:szCs w:val="20"/>
        </w:rPr>
      </w:pPr>
    </w:p>
    <w:p w:rsidR="008F2399" w:rsidRDefault="008F2399" w:rsidP="003E5167">
      <w:pPr>
        <w:shd w:val="clear" w:color="auto" w:fill="FFFFFF"/>
        <w:spacing w:line="254" w:lineRule="exact"/>
        <w:ind w:right="5251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10"/>
          <w:sz w:val="20"/>
          <w:szCs w:val="20"/>
        </w:rPr>
      </w:pPr>
    </w:p>
    <w:p w:rsidR="000964F8" w:rsidRPr="00960328" w:rsidRDefault="003E5167" w:rsidP="003E5167">
      <w:pPr>
        <w:shd w:val="clear" w:color="auto" w:fill="FFFFFF"/>
        <w:spacing w:line="254" w:lineRule="exact"/>
        <w:ind w:right="5251"/>
        <w:jc w:val="center"/>
        <w:rPr>
          <w:rFonts w:ascii="Times New Roman" w:hAnsi="Times New Roman" w:cs="Times New Roman"/>
          <w:b/>
          <w:bCs/>
          <w:color w:val="404040" w:themeColor="text1" w:themeTint="BF"/>
          <w:spacing w:val="10"/>
          <w:sz w:val="20"/>
          <w:szCs w:val="20"/>
        </w:rPr>
      </w:pPr>
      <w:r w:rsidRPr="00960328">
        <w:rPr>
          <w:rFonts w:ascii="Times New Roman" w:hAnsi="Times New Roman" w:cs="Times New Roman"/>
          <w:b/>
          <w:bCs/>
          <w:color w:val="404040" w:themeColor="text1" w:themeTint="BF"/>
          <w:spacing w:val="10"/>
          <w:sz w:val="20"/>
          <w:szCs w:val="20"/>
        </w:rPr>
        <w:t xml:space="preserve">                                                    </w:t>
      </w:r>
    </w:p>
    <w:p w:rsidR="003E5167" w:rsidRPr="00960328" w:rsidRDefault="000964F8" w:rsidP="003E5167">
      <w:pPr>
        <w:shd w:val="clear" w:color="auto" w:fill="FFFFFF"/>
        <w:spacing w:line="254" w:lineRule="exact"/>
        <w:ind w:right="5251"/>
        <w:jc w:val="center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960328">
        <w:rPr>
          <w:rFonts w:ascii="Times New Roman" w:hAnsi="Times New Roman" w:cs="Times New Roman"/>
          <w:b/>
          <w:bCs/>
          <w:color w:val="404040" w:themeColor="text1" w:themeTint="BF"/>
          <w:spacing w:val="10"/>
          <w:sz w:val="20"/>
          <w:szCs w:val="20"/>
        </w:rPr>
        <w:lastRenderedPageBreak/>
        <w:t xml:space="preserve">                                        </w:t>
      </w:r>
      <w:r w:rsidR="00F270AC" w:rsidRPr="00960328">
        <w:rPr>
          <w:rFonts w:ascii="Times New Roman" w:hAnsi="Times New Roman" w:cs="Times New Roman"/>
          <w:b/>
          <w:bCs/>
          <w:color w:val="404040" w:themeColor="text1" w:themeTint="BF"/>
          <w:spacing w:val="10"/>
          <w:sz w:val="20"/>
          <w:szCs w:val="20"/>
        </w:rPr>
        <w:t>КАЛЕНДАРН</w:t>
      </w:r>
      <w:proofErr w:type="gramStart"/>
      <w:r w:rsidR="00F270AC" w:rsidRPr="00960328">
        <w:rPr>
          <w:rFonts w:ascii="Times New Roman" w:hAnsi="Times New Roman" w:cs="Times New Roman"/>
          <w:b/>
          <w:bCs/>
          <w:color w:val="404040" w:themeColor="text1" w:themeTint="BF"/>
          <w:spacing w:val="10"/>
          <w:sz w:val="20"/>
          <w:szCs w:val="20"/>
        </w:rPr>
        <w:t>О-</w:t>
      </w:r>
      <w:proofErr w:type="gramEnd"/>
      <w:r w:rsidR="003E5167" w:rsidRPr="00960328">
        <w:rPr>
          <w:rFonts w:ascii="Times New Roman" w:hAnsi="Times New Roman" w:cs="Times New Roman"/>
          <w:b/>
          <w:bCs/>
          <w:color w:val="404040" w:themeColor="text1" w:themeTint="BF"/>
          <w:spacing w:val="10"/>
          <w:sz w:val="20"/>
          <w:szCs w:val="20"/>
        </w:rPr>
        <w:t xml:space="preserve">  ТЕМАТИЧЕСКОЕ ПЛАНИРОВАНИЕ </w:t>
      </w:r>
    </w:p>
    <w:tbl>
      <w:tblPr>
        <w:tblW w:w="15117" w:type="dxa"/>
        <w:tblInd w:w="-7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1"/>
        <w:gridCol w:w="1312"/>
        <w:gridCol w:w="1701"/>
        <w:gridCol w:w="1339"/>
        <w:gridCol w:w="4558"/>
        <w:gridCol w:w="2691"/>
        <w:gridCol w:w="1426"/>
        <w:gridCol w:w="1559"/>
      </w:tblGrid>
      <w:tr w:rsidR="009E1E4A" w:rsidRPr="00960328" w:rsidTr="009E1E4A">
        <w:trPr>
          <w:trHeight w:hRule="exact" w:val="237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1E4A" w:rsidRPr="00960328" w:rsidRDefault="009E1E4A" w:rsidP="00650C69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№ </w:t>
            </w:r>
            <w:proofErr w:type="gramStart"/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4"/>
                <w:sz w:val="20"/>
                <w:szCs w:val="20"/>
              </w:rPr>
              <w:t>п</w:t>
            </w:r>
            <w:proofErr w:type="gramEnd"/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4"/>
                <w:sz w:val="20"/>
                <w:szCs w:val="20"/>
              </w:rPr>
              <w:t>/п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1E4A" w:rsidRPr="00960328" w:rsidRDefault="009E1E4A" w:rsidP="00650C69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2"/>
                <w:sz w:val="20"/>
                <w:szCs w:val="20"/>
              </w:rPr>
              <w:t xml:space="preserve">Наименование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9"/>
                <w:sz w:val="20"/>
                <w:szCs w:val="20"/>
              </w:rPr>
              <w:t xml:space="preserve">раздела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2"/>
                <w:sz w:val="20"/>
                <w:szCs w:val="20"/>
              </w:rPr>
              <w:t>программы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1E4A" w:rsidRPr="00960328" w:rsidRDefault="009E1E4A" w:rsidP="00650C69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2"/>
                <w:sz w:val="20"/>
                <w:szCs w:val="20"/>
              </w:rPr>
              <w:t>Тема урока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1E4A" w:rsidRPr="00960328" w:rsidRDefault="009E1E4A" w:rsidP="00650C69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3"/>
                <w:sz w:val="20"/>
                <w:szCs w:val="20"/>
              </w:rPr>
              <w:t>Тип урока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1E4A" w:rsidRPr="00960328" w:rsidRDefault="009E1E4A" w:rsidP="00650C69">
            <w:pPr>
              <w:shd w:val="clear" w:color="auto" w:fill="FFFFFF"/>
              <w:ind w:left="912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2"/>
                <w:sz w:val="20"/>
                <w:szCs w:val="20"/>
              </w:rPr>
              <w:t>Элементы содержания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1E4A" w:rsidRPr="00960328" w:rsidRDefault="009E1E4A" w:rsidP="00650C69">
            <w:pPr>
              <w:shd w:val="clear" w:color="auto" w:fill="FFFFFF"/>
              <w:spacing w:line="206" w:lineRule="exact"/>
              <w:ind w:left="125" w:right="134" w:firstLine="4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1"/>
                <w:sz w:val="20"/>
                <w:szCs w:val="20"/>
              </w:rPr>
              <w:t xml:space="preserve">Требования к уровню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2"/>
                <w:sz w:val="20"/>
                <w:szCs w:val="20"/>
              </w:rPr>
              <w:t xml:space="preserve">подготовленности </w:t>
            </w:r>
            <w:proofErr w:type="gramStart"/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2"/>
                <w:sz w:val="20"/>
                <w:szCs w:val="20"/>
              </w:rPr>
              <w:t>обу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3"/>
                <w:sz w:val="20"/>
                <w:szCs w:val="20"/>
              </w:rPr>
              <w:t>чающихся</w:t>
            </w:r>
            <w:proofErr w:type="gramEnd"/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ind w:left="11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Вид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06" w:lineRule="exact"/>
              <w:ind w:left="10" w:righ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8"/>
                <w:sz w:val="20"/>
                <w:szCs w:val="20"/>
              </w:rPr>
              <w:t xml:space="preserve">Дата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4"/>
                <w:sz w:val="20"/>
                <w:szCs w:val="20"/>
              </w:rPr>
              <w:t>проведения</w:t>
            </w:r>
          </w:p>
        </w:tc>
      </w:tr>
      <w:tr w:rsidR="009E1E4A" w:rsidRPr="00960328" w:rsidTr="009E1E4A">
        <w:trPr>
          <w:trHeight w:hRule="exact" w:val="250"/>
        </w:trPr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контроля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336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1E4A" w:rsidRPr="00960328" w:rsidRDefault="009E1E4A" w:rsidP="00650C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1E4A" w:rsidRPr="00960328" w:rsidRDefault="009E1E4A" w:rsidP="00650C69">
            <w:pPr>
              <w:shd w:val="clear" w:color="auto" w:fill="FFFFFF"/>
              <w:ind w:left="466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1E4A" w:rsidRPr="00960328" w:rsidRDefault="009E1E4A" w:rsidP="00650C69">
            <w:pPr>
              <w:shd w:val="clear" w:color="auto" w:fill="FFFFFF"/>
              <w:ind w:left="39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3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1E4A" w:rsidRPr="00960328" w:rsidRDefault="009E1E4A" w:rsidP="00650C69">
            <w:pPr>
              <w:shd w:val="clear" w:color="auto" w:fill="FFFFFF"/>
              <w:ind w:left="39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1E4A" w:rsidRPr="00960328" w:rsidRDefault="009E1E4A" w:rsidP="00650C69">
            <w:pPr>
              <w:shd w:val="clear" w:color="auto" w:fill="FFFFFF"/>
              <w:ind w:left="172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1E4A" w:rsidRPr="00960328" w:rsidRDefault="009E1E4A" w:rsidP="00650C69">
            <w:pPr>
              <w:shd w:val="clear" w:color="auto" w:fill="FFFFFF"/>
              <w:ind w:left="96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ind w:left="202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E4A" w:rsidRPr="00960328" w:rsidRDefault="009E1E4A" w:rsidP="00650C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8</w:t>
            </w:r>
          </w:p>
          <w:p w:rsidR="009E1E4A" w:rsidRPr="00960328" w:rsidRDefault="009E1E4A" w:rsidP="00650C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9E1E4A" w:rsidRPr="00960328" w:rsidTr="009E1E4A">
        <w:trPr>
          <w:trHeight w:hRule="exact" w:val="1836"/>
        </w:trPr>
        <w:tc>
          <w:tcPr>
            <w:tcW w:w="5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10"/>
                <w:sz w:val="20"/>
                <w:szCs w:val="20"/>
              </w:rPr>
              <w:t xml:space="preserve">Легкая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8"/>
                <w:sz w:val="20"/>
                <w:szCs w:val="20"/>
              </w:rPr>
              <w:t>атлетика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9E1E4A" w:rsidRPr="00960328" w:rsidRDefault="009E1E4A" w:rsidP="00650C69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  (10 ч.)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Обучение низкому старту, финишу Основы знаний. Инструктаж по ТБ№111-2,111-6,111-7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Вводный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ind w:right="91"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Низкий старт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40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Бег по дистанции 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80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). Эстафетный бег. ОРУ. Специ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альные беговые упражнения. Инструктаж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по ТБ. Развитие скоростных качеств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ind w:right="130" w:hanging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t xml:space="preserve">Знать правила ТБ на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уроках л/а.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30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с максимальной скоро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стью с низкого старта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45" w:lineRule="exact"/>
              <w:ind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5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низкого старт,  бег по дистанции, финиша.</w:t>
            </w:r>
          </w:p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26" w:lineRule="exact"/>
              <w:ind w:right="4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ствование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t>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ind w:right="29"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Низкий старт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40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Бег по дистанции 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80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). Эстафетный бег. ОРУ. Специаль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t>ные беговые упражнения. Развитие скорост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softHyphen/>
              <w:t>ных качеств. Правила использования л/а уп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softHyphen/>
              <w:t>ражнений для развития скоростных качеств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ind w:right="130"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60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с максимальной скоро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стью с низкого старта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5" w:lineRule="exact"/>
              <w:ind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573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Урок-игра Народная игра «Русская лапта»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ind w:right="38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ствование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t>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ind w:right="3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Низкий старт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40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Бег по дистанции 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80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). Финиширование. Эстафетный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бег. ОРУ. Специальные беговые упражне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  <w:t>ния. Развитие скоростных качеств. Прави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  <w:t>ла использования л/а упражнений для раз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вития скоростных качеств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Игра «Русская лапта»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60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с максимальной скоро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стью с низкого старта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Урок-зачет в беге на 60м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Учетный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60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ОРУ. Специальные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беговые упражнения. Развитие скоростных качеств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 xml:space="preserve">Прыжок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в длину согнув но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ги, метание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мяча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26" w:lineRule="exact"/>
              <w:ind w:right="202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1"/>
                <w:sz w:val="20"/>
                <w:szCs w:val="20"/>
              </w:rPr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60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 максимальной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скоростью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650C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 xml:space="preserve">Повторение прыжка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в длину согнув но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ги, метания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мяча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ind w:right="12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softHyphen/>
              <w:t>рованный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Прыжок в длину с 1 1-13 беговых шагов.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Отталкивание. Метание теннисного мяча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на дальность с 5-6 шагов. ОРУ. Специаль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ные беговые упражнения. Правила исполь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зования л/а упражнений для развития скоростно-силовых качеств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26" w:lineRule="exact"/>
              <w:ind w:right="10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прыгать в длину с 1 1-13 беговых шагов,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>метать на дальность мяч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650C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Учебная игра по баскетболу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рованный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Прыжок в длину с 11-13 беговых шагов. Отталкивание. Метание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150 г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мяча на дальность с 5-6 шагов. ОРУ. Специальные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беговые упражнения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</w:t>
            </w:r>
          </w:p>
          <w:p w:rsidR="009E1E4A" w:rsidRPr="00960328" w:rsidRDefault="009E1E4A" w:rsidP="00650C69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Учебная игра по баскетболу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26" w:lineRule="exact"/>
              <w:ind w:right="1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прыгать в длину с 1 1-13 беговых шагов,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>метать на дальность мяч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650C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Урок –зачет по прыжкам в длину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Учетный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26" w:lineRule="exact"/>
              <w:ind w:right="293" w:firstLine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Прыжок в длину на результат. Техника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выполнения метание мяча с разбега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21" w:lineRule="exact"/>
              <w:ind w:right="10" w:firstLine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прыгать в длину с 11-13 беговых шагов,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>метать на дальность мяч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650C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низкого старта, бег по дистанции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26" w:lineRule="exact"/>
              <w:ind w:right="13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рованный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21" w:lineRule="exact"/>
              <w:ind w:right="34" w:hanging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Низкий старт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40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Бег по дистанции 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80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). Эстафетный бег. ОРУ. Специ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альные беговые упражнения. Развитие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скоростных качеств. Правила использова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  <w:t>ния л/а упражнений для развития скорост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  <w:t>ных качеств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26" w:lineRule="exact"/>
              <w:ind w:right="134"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60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с максимальной скоро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стью с низкого старта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650C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Тренировочная игра по волейболу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21" w:lineRule="exact"/>
              <w:ind w:right="13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рованный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Низкий старт 30-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40 метров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Бег по дис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танции 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80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). Финиширование. Эста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фетный бег. ОРУ. Специальные беговые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упражнения. Развитие скоростных качеств.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Правила использования л/а упражнений для развития скоростных качеств.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Тренировочная игра по волейболу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26" w:lineRule="exact"/>
              <w:ind w:right="139"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60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с максимальной скоро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стью с низкого старта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16" w:lineRule="exact"/>
              <w:ind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650C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Урок – зачет в легкоатлетических упражнениях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Учетный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Бег на результат 60 м., 1000м.  ОРУ. Специальные беговые упражнения. Развитие скоростных качеств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60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 максимальной скоро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стью с низкого старта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650C69">
            <w:pPr>
              <w:shd w:val="clear" w:color="auto" w:fill="FFFFFF"/>
              <w:spacing w:line="226" w:lineRule="exact"/>
              <w:ind w:right="134" w:firstLine="5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966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Баскетбол 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  (21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Обучение передвижениям и остановкам игрока Основы знаний. Инструктаж по ТБ№111-3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Вводный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новок игрока. Ведение мяча с сопротивле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нием на месте. Бросок двумя руками от головы с места. Передачи мяча разными способами на месте. Личная защита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3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ind w:firstLine="708"/>
              <w:rPr>
                <w:color w:val="404040" w:themeColor="text1" w:themeTint="BF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Учебная иг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ра по баскетболу. Повторение передвижений  и остановок  игрока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  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Учебная игра. Развитие координационных способностей. Совершенствование физи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ческих способностей и их влияние на фи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зическое развитие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бол по упрощенным правилам, выполнять технические действия в игре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3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ind w:firstLine="708"/>
              <w:rPr>
                <w:color w:val="404040" w:themeColor="text1" w:themeTint="BF"/>
              </w:rPr>
            </w:pPr>
          </w:p>
        </w:tc>
      </w:tr>
      <w:tr w:rsidR="009E1E4A" w:rsidRPr="00960328" w:rsidTr="009E1E4A">
        <w:trPr>
          <w:trHeight w:hRule="exact" w:val="1952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Повторить ведение мяча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новок игрока. Ведение мяча с сопротивле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нием на месте. Бросок двумя руками от го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ловы с места. Передачи мяча разными спо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собами на месте. Личная защита. Учебная иг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ра. Развитие координационных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34" w:firstLine="5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jc w:val="center"/>
              <w:rPr>
                <w:color w:val="404040" w:themeColor="text1" w:themeTint="BF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Повторение броску мяча двумя от груди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новок игрока. Ведение мяча с сопротивле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нием на месте. Бросок двумя руками от груди с места, с сопротивлением. Пере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дачи мяча разными способами на месте.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34" w:firstLine="5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color w:val="404040" w:themeColor="text1" w:themeTint="BF"/>
              </w:rPr>
            </w:pPr>
          </w:p>
        </w:tc>
      </w:tr>
      <w:tr w:rsidR="009E1E4A" w:rsidRPr="00960328" w:rsidTr="009E1E4A">
        <w:trPr>
          <w:trHeight w:hRule="exact" w:val="1916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Учебная игра по баскетболу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новок игрока. Ведение мяча с сопротивле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нием на месте. Бросок двумя руками от го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ловы с места, с сопротивлением. Передачи мяча разными способами на месте с сопро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тивлением. Личная защита. Учебная игра. Развитие координационных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34" w:firstLine="5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ind w:firstLine="708"/>
              <w:rPr>
                <w:color w:val="404040" w:themeColor="text1" w:themeTint="BF"/>
              </w:rPr>
            </w:pPr>
          </w:p>
        </w:tc>
      </w:tr>
      <w:tr w:rsidR="009E1E4A" w:rsidRPr="00960328" w:rsidTr="009E1E4A">
        <w:trPr>
          <w:trHeight w:hRule="exact" w:val="1705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Совершенствование в  передаче и ловле мяча.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новок игрока. Ведение мяча с сопротивле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нием. Бросок одной рукой от плеча с мес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та. Передачи мяча разными способами в движении парами, с сопротивлением. Лич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ная защита. Учебная игра. Развитие коор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динационных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34" w:firstLine="5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700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Повторить ведение мяча с сопротивлением, передаче и ловле мяча.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новок игрока. Ведение мяча с сопротивле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нием. Бросок одной рукой от плеча с мес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та. Передачи мяча разными способами в движении парами с сопротивлением. Лич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ная защита. Учебная игра. Развитие коор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динационных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34" w:firstLine="5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852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Игра в мини-баскетбол. Повторение ведения мяча с сопротивлением, передачи и ловли мяча.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остано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вок игрока. Ведение мяча с сопротивлением. Бросок одной рукой от плеча с места. Переда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чи мяча разными способами в тройках с сопро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тивлением. Личная защита. Учебная игра. Раз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витие координационных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978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Учебная игра по баскетболу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остано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вок игрока. Ведение мяча с сопротивлением. Бросок одной рукой от плеча с места с сопро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тивлением. Передачи мяча разными способами в движении в тройках, с сопротивлением. Иг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ровые задания 2x2, 3x3, 4x4. Учебная игра. Развитие координационных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836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Повторение ,передача мяча в парах, тройках.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остано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вок игрока. Ведение мяча с сопротивлением. Бросок одной рукой от плеча в движении. Пе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редачи мяча разными способами в движении тройками, с сопротивлением. Игровые задания 2x2, 3x3, 4x4. Учебная игра. Развитие коорди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национных способностей. Самоконтроль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2131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Тренировочная игра по баскетболу. Повторение броска мяча от плеча ,передачи  мяча в парах, тройках.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новок игрока. Ведение мяча с сопротивле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нием. Бросок одной рукой от плеча в дви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жении. Передачи мяча разными способами в движении тройками, с сопротивлением. Иг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ровые задания 2x2, 3x3, 4x4. Учебная игра. Развитие координационных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976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штрафного броска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остано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вок. Сочетание приемов ведения, передачи, бросков. Штрафной бросок. Позиционное нападение со сменой мест. Бросок одной ру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кой от плеча в движении с сопротивлением. Развитие координационный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834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Совершенствование по  ведению мяча 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новок игрока. Ведение мяча с сопротивле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нием на месте. Бросок двумя руками от го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ловы с места. Передачи мяча разными спо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собами на месте. Личная защита. Учебная иг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ра. Развитие координационных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34" w:firstLine="5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Учебная игра по баскетболу</w:t>
            </w: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новок игрока. Ведение мяча с сопротивле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нием на месте. Бросок двумя руками от головы с места, с сопротивлением. Пере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дачи мяча разными способами на месте.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34" w:firstLine="5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2066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Повторение, передача мяча в парах, тройках.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новок игрока. Ведение мяча с сопротивле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нием на месте. Бросок двумя руками от го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ловы с места, с сопротивлением. Передачи мяча разными способами на месте с сопро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тивлением. Личная защита. Учебная игра. Развитие координационных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34" w:firstLine="5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777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Закрепить технику в передаче и ловле мяча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новок игрока. Ведение мяча с сопротивле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нием. Бросок одной рукой от плеча с мес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та. Передачи мяча разными способами в движении парами, с сопротивлением. Лич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ная защита. Учебная игра. Развитие коор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динационных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34" w:firstLine="5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передачи и ловли мяча в движении броска  мяча двумя от груди..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новок игрока. Повторение передачи и ловли мяча в движении броска  мяча двумя от груди. Лич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ная защита. Учебная игра. Развитие коор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динационных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34" w:firstLine="5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908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Учебная игра по баскетболу</w:t>
            </w: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остано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вок игрока. Ведение мяча с сопротивлением. Бросок одной рукой от плеча с места. Переда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чи мяча разными способами в тройках с сопро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тивлением. Личная защита. Учебная игра. Раз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витие координационных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850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броску мяча одной рукой в движении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остано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вок игрока. Ведение мяча с сопротивлением. Бросок одной рукой в движении. Передачи мяча разными способами в движении в тройках, с сопротивлением. Иг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ровые задания 2x2, 3x3, 4x4. Учебная игра. Развитие координационных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847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броска мяча одной рукой в движении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новок игрока. Ведение мяча с сопротивле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нием. Бросок одной рукой от плеча в дви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жении. Передачи мяча разными способами в движении тройками, с сопротивлением. Иг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ровые задания 2x2, 3x3, 4x4. Учебная игра. Развитие координационных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2128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Тренировочная  игра по баскетболу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Сочетание приемов передвижений и оста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новок игрока. Ведение мяча с сопротивле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нием на месте. Бросок двумя руками от го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ловы с места, с сопротивлением. Передачи мяча разными способами на месте с сопро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тивлением. Личная защита. Учебная игра. Развитие координационных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баскет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бол по упрощенным правилам, выполнять технические действия в игре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34" w:firstLine="5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256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Гимнастика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 (18 ч.)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упражнениям на перекладине, на рейке гимнастической скамейке.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Основы знаний. Инструктаж по ТБ№111-4 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Изучение </w:t>
            </w: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нового </w:t>
            </w: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материала </w:t>
            </w: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Правила ТБ на уроках гимнастики. Правила страховки во время выполнения упражнений. Выполнение команды «Прямо!» Поворотов направо, налево в движении. ОРУ на месте. Подъем переворотом в упор толчком двумя руками (мальчики). Махом одной рукой, толчком другой подъем переворотом (девочки). Подтягивание в висе. Упражнения на гимнастической скамейке. Развитие силовых способностей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Знать правила ТБ на </w:t>
            </w: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уроках гимнастики; </w:t>
            </w: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страховку и помощь во </w:t>
            </w: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время выполнения гимнастических упражнений. Уметь выполнять строевые упражнения; комбинацию на перекладине </w:t>
            </w: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color w:val="404040" w:themeColor="text1" w:themeTint="BF"/>
              </w:rPr>
            </w:pPr>
          </w:p>
        </w:tc>
      </w:tr>
      <w:tr w:rsidR="009E1E4A" w:rsidRPr="00960328" w:rsidTr="009E1E4A">
        <w:trPr>
          <w:trHeight w:hRule="exact" w:val="2252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упражнений на перекладине, на рейке гимнастической скамейке.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Совершенствование </w:t>
            </w: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ЗУН </w:t>
            </w: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Выполнение команды «Прямо!», поворотов направо, налево в движении. ОРУ на месте. Подъем переворотом в упор толчком двумя руками (мальчики). Махом одной рукой, толчком другой подъем пере- </w:t>
            </w: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воротом (девочки). Подтягивание в висе. </w:t>
            </w: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Упражнения на гимнастической скамейке. </w:t>
            </w: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Развитие силовых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выполнять строевые упражнения; комбинацию на перекладине </w:t>
            </w: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выполнять строе- </w:t>
            </w: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вые упражнения, комбинацию на перекладине </w:t>
            </w: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D4044F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24.11</w:t>
            </w:r>
          </w:p>
        </w:tc>
      </w:tr>
      <w:tr w:rsidR="009E1E4A" w:rsidRPr="00960328" w:rsidTr="009E1E4A">
        <w:trPr>
          <w:trHeight w:hRule="exact" w:val="2698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Урок-соревнование в гимнастических упражнениях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Совершен- </w:t>
            </w: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ствование </w:t>
            </w: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ЗУН </w:t>
            </w: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Выполнение команды «Прямо!», поворотов направо, налево в движении. ОРУ на месте. Подъем переворотом в упор толчком двумя руками (мальчики). Махом одной рукой, толчком другой подъем переворотом (девочки). Подтягивание в висе. Упражнения на гимнастической скамейке.Развитие силовых способностей</w:t>
            </w: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Выполнение подъема переворота на технику. Подтягивание в висе </w:t>
            </w: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выполнять комбинацию на перекладине, подтягивание на результат </w:t>
            </w: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984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подъему переворотом, упражнениям  на равновесие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Изучение </w:t>
            </w: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нового </w:t>
            </w: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материала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Выполнение команды «Прямо!», поворотов направо, налево в движении. ОРУ с предметами. Обучение подъему переворотом . Ходьба по рейке гимнастической скамейки с различными заданиями и повторами. Эстафеты. Прикладное значение гимнастики. Развитие скоростно - силовых </w:t>
            </w: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выполнять строе- </w:t>
            </w: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вые упражнения, пере- </w:t>
            </w:r>
          </w:p>
          <w:p w:rsidR="009E1E4A" w:rsidRPr="00960328" w:rsidRDefault="009E1E4A" w:rsidP="00363E3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носить партнера, выполнять упражнения в равновесии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828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подъема переворотом, упражнений  на равновесие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Выполнение команды «Прямо!», поворо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тов направо, налево в движении. ОРУ с предметами. Передвижение с грузом на плечах на неуравновешенной опоре. Ком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бинация на рейке гимнастической скамей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ки. Эстафеты. Повторение подъема переворотом.  Развитие скоростно-силовых спо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выполнять строе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вые упражнения; пере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двигаться с грузом на плечах; выполнять ком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бинацию в равновесии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2138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Урок – соревнование в гимнастических упражнениях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Выполнение команды «Прямо!», поворо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тов направо, налево в движении. ОРУ с предметами. Расхождение вдвоем при встрече на скамейке. Комбинация в равно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весии. Эстафеты. Развитие скоростно-силовых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выполнять строе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вые упражнения, упраж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нения в равновесии, рас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хождение при встрече на гимнастической скамей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ке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847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комбинациям  в равновесии и опорному прыжку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Выполнение команды «Прямо!», поворо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тов направо, налево в движении. ОРУ с предметами. Комбинация в равновесии. Эстафеты. Развитие скоростно-силовых способностей Опорный прыжок, согнув ноги (мальчи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ки). Прыжок ноги врозь (девочки).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выполнять строе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вые упражнения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комбинаций  в равновесии и опорного прыжка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40" w:lineRule="exact"/>
              <w:ind w:right="110" w:firstLine="24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firstLine="1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Опорный прыжок, согнув ноги (мальчи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ки). Прыжок ноги врозь (девочки). ОРУ с предметами. Эстафеты. Прикладное зна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чение гимнастики. Развитие скоростно-силовых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5" w:firstLine="19"/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Уметь выполнять опор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softHyphen/>
              <w:t xml:space="preserve">ный прыжок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Урок – соревнование в гимнастических упражнениях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Кувырок назад и вперед, длинный кувырок (М). ОРУ в движении. Лазание по канату в два приема. Развитие силовых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выполнять ком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бинации из разученных элементов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730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длинному кувырку, стойке на голове, «мост» из положения лежа.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Кувырок назад, стойка «ноги врозь». Длинный кувырок, стойка на голове (мальчики). Мост и поворот в упор на од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ном колене (девочки). ОРУ в движении. Лазание по канату в два приема. Развитие силовых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выполнять ком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бинации из разученных элементов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2252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длинного кувырка, стойки  на голове, «мост» из положения лежа.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Выполнение команды «Прямо!», поворо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тов направо, налево в движении. ОРУ с предметами.  Повторение длинного кувырка, стойки  на голове, «мост» из положения лежа. Ком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бинация на рейке гимнастической скамей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ки. Эстафеты. Прикладное значение гим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настики. Развитие скоростно-силовых спо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выполнять строе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вые упражнения; пере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двигаться с грузом на плечах; выполнять ком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бинацию в равновесии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Урок – соревнование в гимнастических упражнениях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Выполнение команды «Прямо!», поворо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тов направо, налево в движении. ОРУ с предметами. Расхождение вдвоем при встрече на скамейке. Комбинация в равно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весии. Эстафеты. Развитие скоростно-силовых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выполнять строе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вые упражнения, упраж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нения в равновесии, рас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хождение при встрече на гимнастической скамей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ке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06BC0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15.12</w:t>
            </w: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C92470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</w:t>
            </w:r>
            <w:r w:rsidR="009E1E4A"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кувырка вперед и назад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Кувырок вперед, кувырок назад, стойка «ноги врозь» (мальчики). Мост и поворот в упор на од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ном колене (девочки). ОРУ в движении. Лазание по канату в два приема. Развитие силовых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выполнять ком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бинации из разученных элементов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077D7A">
        <w:trPr>
          <w:trHeight w:hRule="exact" w:val="1883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077D7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</w:t>
            </w:r>
            <w:r w:rsidR="009E1E4A"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Соревнование в акробатических комбинациях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Кувырок назад и вперед, длинный кувырок, стойка на лопатках, стойка на голове . ОРУ в движении. Лазание по канату в два приема. Развитие силовых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выполнять ком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бинации из разученных элементов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938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комбинациям на рейке гимнастической скамейке, упражнения на перекладине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40" w:lineRule="exact"/>
              <w:ind w:right="110" w:firstLine="24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firstLine="1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комбинациям на рейке гимнастической скамейке, упражнения на перекладине . ОРУ с предметами. Эстафеты. Прикладное зна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чение гимнастики. Развитие скоростно-силовых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5" w:firstLine="19"/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выполнять ком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бинации из разученных элементов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852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Повторение комбинаций на рейке гимнастической скамейке, упражнения на перекладине.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Выполнение команды «Прямо!», поворо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тов направо, налево в движении. ОРУ с предметами. Передвижение с грузом на плечах на неуравновешенной опоре. Ком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бинация на рейке гимнастической скамей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ки. Упражнения на перекладине.  Эстафеты. Развитие скоростно-силовых спо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выполнять строе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вые упражнения; пере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двигаться с грузом на плечах; выполнять ком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бинацию в равновесии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C92470">
        <w:trPr>
          <w:trHeight w:hRule="exact" w:val="184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Соревнование в акробатических комбинациях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="00C92470" w:rsidRPr="00C9247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контрольное </w:t>
            </w:r>
            <w:r w:rsidR="00C9247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т</w:t>
            </w:r>
            <w:r w:rsidRPr="00F043E0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естирование за 1 полугодие</w:t>
            </w:r>
            <w:r w:rsidR="00636A1F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№1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softHyphen/>
              <w:t>ствование 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Кувырок назад, стойка «ноги врозь» (мальчики). Мост и поворот в упор на од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ном колене (девочки). ОРУ в движении. Лазание по канату в два приема. Развитие силовых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выполнять ком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бинации из разученных элементов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B9665D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27.12</w:t>
            </w: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комбинаций  в равновесии и опорного прыжка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40" w:lineRule="exact"/>
              <w:ind w:right="110" w:firstLine="24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softHyphen/>
              <w:t xml:space="preserve">ствование ЗУН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firstLine="1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Опорный прыжок, согнув ноги (мальчи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ки). Прыжок ноги врозь (девочки). ОРУ с предметами. Эстафеты. Прикладное зна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чение гимнастики. Развитие скоростно-силовых способностей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5" w:firstLine="19"/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Уметь выполнять опор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softHyphen/>
              <w:t xml:space="preserve">ный прыжок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Лыжи 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(18 ч.)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Обучение коньковому ходу. Основы знаний. инструктаж по ТБ№111-5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Инструктаж ТБ при занятиях лыжной подготовкой. Построение с лыжами в строю .Правила переноски лыж и оборудования. Порядок одевания лыж. прохождение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3 км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Коньковый ход.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right="72" w:firstLine="19"/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Уметь  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Овладеть техникой конькового хода .Знать правила ТБ 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2222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Урок-игра Повторение конькового хода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Совершенствование 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конькового хода. Переход с попеременного хода на одновременный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Подъемы и спуски под уклон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выполнять переход с попеременного хода на одновременный , 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Овладеть техникой конькового хода, поворотов на месте махом, владеть техникой  подъема и спуска под уклон.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715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Урок-игра Содержание зимних Олимпийских игр. Игра «Как по часам»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Совершенствование 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Инструктаж ТБ при занятиях лыжной подготовкой. Построение с лыжами в строю .Правила переноски лыж и оборудования. Порядок одевания лыж 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3 км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Коньковый ход. Содержание зимних Олимпийских игр. Игра «Как по часам»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right="72" w:firstLine="19"/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Уметь  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Овладеть техникой конькового хода .Знать правила ТБ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2273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попеременному двухшажному ходу.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Совершенствование 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Передвижение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попеременным 2-х шажным ходом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3 км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Переход с попеременного хода на одновременный. Подъемы и спуски под уклон .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выполнять переход с попеременного хода на одновременный , Овладеть техникой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попеременным 2-х шажным ходом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поворотов на месте махом, владеть техникой  подъема и спуска под уклон.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2492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попеременного двухшажного ходу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Изучение нового материала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Передвижение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попеременным 2-х шажным ходом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3 км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Переход с попеременного хода на одновременный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Подъемы и спуски под уклон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выполнять Переход с попеременного хода на одновременный , 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Овладеть техникой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попеременным 2-х шажным ходом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поворотов на месте махом, владеть техникой  подъема и спуска под уклон.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Урок-игра 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Игра «Гонки с выбыванием»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Совершенствование 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Передвижение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попеременным 2-х шажным ходом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2 км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Подъемы и спуски под уклон. Преодоление бугров и впадин.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Развитие скоростных и координационных способностей. Инструктаж по ТБ.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Игра «Гонки с выбыванием»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Овладеть техникой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попеременным 2-х шажным ходом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поворотов на месте махом, владеть техникой  подъема и спуска под уклон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подъему  и спуску  под уклон.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Совершенствование 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Равномерное продвижение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3 км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 Обучение подъему  и спуску  под уклон.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Знать правила ТБ при занятиях лыжной подготовки. Уметь выполнять  подъему и спуску под уклон.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2273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Урок-игра 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Игра «Биатлон»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Совершенствование 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Передвижение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попеременным 2-х шажным ходом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3 км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Переход с попеременного хода на одновременный  Игра «Биатлон»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Подъемы и спуски под уклон.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выполнять Переход с попеременного хода на одновременный , Овладеть техникой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попеременным 2-х шажным ходом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поворотов на месте махом, владеть техникой  подъема и спуска под уклон.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A845D4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27.01</w:t>
            </w:r>
          </w:p>
        </w:tc>
      </w:tr>
      <w:tr w:rsidR="009E1E4A" w:rsidRPr="00960328" w:rsidTr="009E1E4A">
        <w:trPr>
          <w:trHeight w:hRule="exact" w:val="1928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переходу с попеременных ходов на одновременные.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Изучение нового материала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Передвижение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попеременным 2-х шажным ходом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3 км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Переход с попеременного хода на одновременный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Подъемы и спуски под уклон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выполнять Переход с попеременного хода на одновременный , 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Овладеть техникой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попеременным 2-х шажным ходом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поворотов на месте махом, владеть техникой  подъема и спуска под уклон.</w:t>
            </w:r>
          </w:p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перехода с попеременных ходов на одновременные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Совершенствование 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Равномерное продвижение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3 км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Переход с попеременного на одновременный ход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Знать правила ТБ при занятиях лыжной подготовки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956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Урок-игра 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Игра «Как по часам»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Совершенствование 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Одношажный одновременный ход. Подъем «елочкой», поворот и торможение «плугом». Игра «Как по часам»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выполнять  Одношажный одновременным  ходом. Подъем   «елочкой», поворот и торможение «плугом»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подъему и спуску под уклон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Совершенствование 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Обучение подъему и спуску под уклон. Инструктаж ТБ при занятиях лыжной подготовкой. Построение с лыжами в строю .Правила переноски лыж и оборудования. Порядок одевания лыж 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3 км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М-5-18.0. 4-19.0,3-20.0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 -5-20.0.4-21.0,3-23.0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подъема и спуска под уклон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Совершенствование 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Передвижение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попеременным 2-х шажным ходом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2 км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Подъемы и спуски под уклон. Преодоление бугров и впадин.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  <w:p w:rsidR="009E1E4A" w:rsidRPr="00960328" w:rsidRDefault="009E1E4A" w:rsidP="00363E3C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line="240" w:lineRule="auto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Овладеть техникой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попеременным 2-х шажным ходом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поворотов на месте махом, владеть техникой  подъема и спуска под уклон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Урок-игра 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Игра «Гонки с выбыванием»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Совершенствование 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Равномерное продвижение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3 км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Игра «Гонки с выбыванием»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Знать правила ТБ при занятиях лыжной подготовки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CE1949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10.02</w:t>
            </w: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Урок –зачет бег на лыжах 3км.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Учетный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3 км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М-5-18.0. 4-19.0,3-20.0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 -5-20.0.4-21.0,3-23.0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797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подъема «елочкой» поворота и торможения «плугом».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Совершенствование 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Одношажный одновременный ход. Подъем «елочкой», поворот и торможение «плугом».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выполнять  Одношажный одновременным  ходом. Подъем   «елочкой», поворот и торможение «плугом»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404040" w:themeColor="text1" w:themeTint="BF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Урок-игра 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Игра «Биатлон»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Совершенствование ЗУН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Инструктаж ТБ при занятиях лыжной подготовкой. Построение с лыжами в строю .Правила переноски лыж и оборудования. Порядок одевания лыж 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3 км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М-5-18.0. 4-19.0,3-20.0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 -5-20.0.4-21.0,3-23.0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404040" w:themeColor="text1" w:themeTint="BF"/>
                <w:spacing w:val="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Урок –зачет бег на лыжах 3км.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Учетный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3 км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Развитие скоростных и координационных способностей. Инструктаж по ТБ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М-5-18.0. 4-19.0,3-20.0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 -5-20.0.4-21.0,3-23.0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705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404040" w:themeColor="text1" w:themeTint="BF"/>
                <w:spacing w:val="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6"/>
                <w:sz w:val="20"/>
                <w:szCs w:val="20"/>
              </w:rPr>
              <w:t>Волейбол.</w:t>
            </w:r>
          </w:p>
          <w:p w:rsidR="009E1E4A" w:rsidRPr="00960328" w:rsidRDefault="009E1E4A" w:rsidP="00363E3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6"/>
                <w:sz w:val="20"/>
                <w:szCs w:val="20"/>
              </w:rPr>
              <w:t xml:space="preserve">    (21 ч.)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Обучение стойкам и передвижениям игрока .Основы знаний. Инструктаж по ТБ№111-3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01" w:hanging="1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Освоение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>нового материала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29" w:hanging="1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Стойка и передвижения игрока. Комбина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  <w:t>ции из разученных перемещений. Переда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ча над собой во встречных колоннах.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Нижняя прямая подача, прием подачи. Иг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ра по упрощенным правилам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78" w:hanging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бол по упрощенным правилам, выполнять технические действия 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стоек и передвижений игрока.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43" w:hanging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ствование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t>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29" w:hanging="1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Стойка и передвижения игрока. Комбина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  <w:t>ции из разученных перемещений. Переда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ча над собой во встречных колоннах.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Нижняя прямая подача, прием подачи. Иг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ра по упрощенным правилам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78" w:hanging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бол по упрощенным правилам, выполнять технические действия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352193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2.03</w:t>
            </w: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Урок-игра         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Иг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ра по упрощенным правилам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38"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ствование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t>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24" w:hanging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Стойка и передвижения игрока. Комбина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  <w:t>ции из разученных перемещений. Переда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ча над собой во встречных колоннах.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Нижняя прямая подача, прием подачи. Иг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ра по упрощенным правилам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73"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бол по упрощенным правилам, выполнять технические действия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Обучение передачи мяча над собой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06" w:firstLine="19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рованный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firstLine="19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Комбинации из разученных перемещений. Передача в тройках после перемещения.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Передача над собой во встречных колон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нах. Нижняя прямая подача, прием подачи.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Нападающий удар в тройках. Игра по уп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рощенным правилам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58" w:firstLine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бол по упрощенным правилам, выполнять технические действия 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передачи мяча над собой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06" w:firstLine="19"/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Учетный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firstLine="19"/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Комбинации из разученных перемещений. Передача в тройках после перемещения.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Передача над собой во встречных колон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нах. Нижняя прямая подача, прием подачи.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Нападающий удар в тройках. Игра по уп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рощенным правилам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58" w:firstLine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бол по упрощенным правилам, выполнять технические действия в игре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130895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10.03</w:t>
            </w: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Тренировочная иг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ра по упрощенным правилам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06" w:firstLine="19"/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рованный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firstLine="19"/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Стойка и передвижения игрока. Комбина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  <w:t>ции из разученных перемещений. Переда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ча над собой во встречных колоннах.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Нижняя прямая подача, прием подачи. Иг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ра по упрощенным правилам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58" w:firstLine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бол по упрощенным правилам, выполнять технические действия в игре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передачам в тройках после перемещения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43" w:hanging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ствование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Комбинации из разученных перемещений.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Передача в тройках после перемещения. Передача над собой во встречных колон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нах. Нижняя прямая подача, прием подачи.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Нападающий удар в тройках. Игра по уп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>рощенным правилам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right="187" w:hanging="19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бол по упрощенным правилам, выполнять технические действия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>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передач в тройках после перемещения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43" w:hanging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ствование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Комбинации из разученных перемещений.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Передача в тройках после перемещения. Передача над собой во встречных колон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нах. Нижняя прямая подача, прием подачи.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Нападающий удар в тройках. Игра по уп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>рощенным правилам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right="187" w:hanging="19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бол по упрощенным правилам, выполнять технические действия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>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Урок-игра      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Игра по уп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рощенным правилам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43"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ствование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t>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Комбинации из разученных перемещений.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Передача в тройках после перемещения. Передача над собой во встречных колон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нах. Нижняя прямая подача, прием подачи.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Нападающий удар в тройках. Игра по уп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рощенным правилам. Тактика свободного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нападения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right="178" w:hanging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бол по упрощенным правилам, выполнять технические действия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Обучение нападающему удар в тройках. 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ствование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t>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Комбинации из разученных перемещений.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Передача в тройках после перемещения. Передача над собой во встречных колон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нах. Нижняя прямая подача, прием подачи.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Нападающий удар в тройках. Игра по уп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  <w:t xml:space="preserve">рощенным правилам. Тактика свободного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нападения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right="173"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технические действия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6"/>
                <w:sz w:val="20"/>
                <w:szCs w:val="20"/>
              </w:rPr>
              <w:t>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06E84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20.03</w:t>
            </w: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нападающего удара в тройках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1" w:lineRule="exact"/>
              <w:ind w:right="120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рованный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1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Комбинации из разученных перемещений. Верхняя передача в парах через сетку. Пере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t>дача над собой во встречных колоннах. Ниж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 xml:space="preserve">няя прямая подача, прием подачи. Прямой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9"/>
                <w:sz w:val="20"/>
                <w:szCs w:val="20"/>
              </w:rPr>
              <w:t xml:space="preserve">нападающий удар после подбрасывания мяча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партнером. Игра по упрощенным правилам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1" w:lineRule="exact"/>
              <w:ind w:right="173"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бол по упрощенным правилам, выполнять технические действия 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Учебная игра по упрощенным правилам.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3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ствование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7"/>
                <w:sz w:val="20"/>
                <w:szCs w:val="20"/>
              </w:rPr>
              <w:t>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 xml:space="preserve">Комбинации из разученных перемещений.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t>Верхняя передача в парах через сетку. Пере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softHyphen/>
              <w:t>дача над собой во встречных колоннах. Ниж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 xml:space="preserve">няя прямая подача, прием подачи. Прямой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9"/>
                <w:sz w:val="20"/>
                <w:szCs w:val="20"/>
              </w:rPr>
              <w:t xml:space="preserve">нападающий удар после подбрасывания мяча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партнером. Игра по упрощенным правилам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7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бол по упрощенным правилам, выполнять технические действия 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прямому нападающему удару.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3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ствование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38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Комбинации из разученных перемещений. Верхняя передача в парах через сетку. Пе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редача над собой во встречных колоннах. Нижняя прямая подача, прием подачи. Прямой нападающий удар после подбра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softHyphen/>
              <w:t>сывания мяча партнером. Игра по упро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щенным правилам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68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бол по упрощенным правилам, выполнять технические действия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прямого нападающего удара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06" w:firstLine="19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рованный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firstLine="19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Комбинации из разученных перемещений. Передача в тройках после перемещения.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Передача над собой во встречных колон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нах. Нижняя прямая подача, прием подачи.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Нападающий удар в тройках. Игра по уп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рощенным правилам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58" w:firstLine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бол по упрощенным правилам, выполнять технические действия 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Тренировочная игра по упрощенным правилам.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43" w:hanging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ствование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Комбинации из разученных перемещений.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Передача в тройках после перемещения. Передача над собой во встречных колон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нах. Нижняя прямая подача, прием подачи.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Нападающий удар в тройках. Игра по уп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>рощенным правилам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right="187" w:hanging="19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бол по упрощенным правилам, выполнять технические действия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>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Обучение передачам в тройках после перемещения. 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43"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ствование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t>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Комбинации из разученных перемещений.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Передача в тройках после перемещения. Передача над собой во встречных колон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нах. Нижняя прямая подача, прием подачи.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Нападающий удар в тройках. Игра по уп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рощенным правилам. Тактика свободного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нападения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right="178" w:hanging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бол по упрощенным правилам, выполнять технические действия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746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передач в тройках после перемещения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3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ствование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38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Комбинации из разученных перемещений.  Передача в тройках после перемещения . Верхняя передача в парах через сетку. Пе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редача над собой во встречных колоннах. Нижняя прямая подача, прием подачи. Прямой нападающий удар после подбра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softHyphen/>
              <w:t>сывания мяча партнером. Игра по упро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щенным правилам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68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бол по упрощенным правилам, выполнять технические действия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Урок-игра       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Игра по уп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  <w:t>рощенным правилам.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ствование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  <w:t>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Комбинации из разученных перемещений.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Передача в тройках после перемещения. Передача над собой во встречных колон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нах. Нижняя прямая подача, прием подачи.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Нападающий удар в тройках. Игра по уп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  <w:t xml:space="preserve">рощенным правилам. Тактика свободного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нападения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right="173"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бол по упрощенным правилам, выполнять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технические действия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6"/>
                <w:sz w:val="20"/>
                <w:szCs w:val="20"/>
              </w:rPr>
              <w:t>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нападающему удару  через сетку.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15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softHyphen/>
              <w:t>рованный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Комбинации из разученных перемещений.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Передача в тройках после перемещения. Передача над собой во встречных колон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нах. Нижняя прямая подача, прием подачи.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Нападающий удар в тройках через сетку. Игра по упрощенным правилам. Тактика свободного нападения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6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бол по упрощенным правилам, выполнять технические действия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6"/>
                <w:sz w:val="20"/>
                <w:szCs w:val="20"/>
              </w:rPr>
              <w:t>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br/>
            </w: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нападающего  удара  через сетку.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3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ствование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Комбинации из разученных перемещений. Передача в тройках после перемещения. Передача над собой во встречных колон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нах. Нижняя прямая подача, прием подачи.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Нападающий удар в тройках через сетку. Игра по упрощенным правилам. Тактика свободного нападения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right="163" w:firstLine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бол по упрощенным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правилам, выполнять технические действия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7"/>
                <w:sz w:val="20"/>
                <w:szCs w:val="20"/>
              </w:rPr>
              <w:t>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9E1E4A" w:rsidRDefault="009E1E4A" w:rsidP="009E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Урок-игра       Игра по упрощенным правилам.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3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Совершен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 xml:space="preserve">ствование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ЗУН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38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Комбинации из разученных перемещений. Верхняя передача в парах через сетку. Пе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редача над собой во встречных колоннах. Нижняя прямая подача, прием подачи. Прямой нападающий удар после подбра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softHyphen/>
              <w:t>сывания мяча партнером. Игра по упро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щенным правилам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68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Уметь играть в волей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бол по упрощенным правилам, выполнять технические действия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в игре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1A2599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89</w:t>
            </w:r>
            <w:r w:rsidR="009E1E4A"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10"/>
                <w:sz w:val="20"/>
                <w:szCs w:val="20"/>
              </w:rPr>
              <w:t xml:space="preserve">Легкая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8"/>
                <w:sz w:val="20"/>
                <w:szCs w:val="20"/>
              </w:rPr>
              <w:t>атлетика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 (1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  <w:t>4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Основы знаний. инструктаж по</w:t>
            </w:r>
          </w:p>
          <w:p w:rsidR="009E1E4A" w:rsidRPr="00960328" w:rsidRDefault="009E1E4A" w:rsidP="00363E3C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 ТБ № 111-2,</w:t>
            </w:r>
          </w:p>
          <w:p w:rsidR="009E1E4A" w:rsidRPr="00960328" w:rsidRDefault="009E1E4A" w:rsidP="00363E3C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val="en-US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111-6,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  <w:lang w:val="en-US"/>
              </w:rPr>
              <w:t> 111-7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Вводный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right="91" w:hanging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Низкий старт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40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Бег по дистанции 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80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). Эстафетный бег. ОРУ. Специ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альные беговые упражнения. Инструктаж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по ТБ. Развитие скоростных качеств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right="130" w:hanging="1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2"/>
                <w:sz w:val="20"/>
                <w:szCs w:val="20"/>
              </w:rPr>
              <w:t xml:space="preserve">Знать правила ТБ на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 xml:space="preserve">уроках л/а.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30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с максимальной скоро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стью с низкого старта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599" w:rsidRDefault="001A2599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1A2599" w:rsidRDefault="001A2599" w:rsidP="001A2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эстафетного бега.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60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ОРУ. Специальные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беговые упражнения. Развитие скоростных качеств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202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1"/>
                <w:sz w:val="20"/>
                <w:szCs w:val="20"/>
              </w:rPr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60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 максимальной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скоростью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599" w:rsidRDefault="001A2599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1A2599" w:rsidRDefault="001A2599" w:rsidP="001A2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Урок-игра Народная игра «Русская лапта»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ind w:right="120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softHyphen/>
              <w:t>рованный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Прыжок в длину с 1 1-13 беговых шагов.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 xml:space="preserve">Отталкивание. Метание теннисного мяча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на дальность с 5-6 шагов. ОРУ. Специаль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ные беговые упражнения. Правила исполь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1"/>
                <w:sz w:val="20"/>
                <w:szCs w:val="20"/>
              </w:rPr>
              <w:t>зования л/а упражнений для развития скоостно - силовых качеств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Игра «Русская лапта»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0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прыгать в длину с 1 1-13 беговых шагов,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>метать на дальность мяч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599" w:rsidRDefault="001A2599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1A2599" w:rsidRDefault="001A2599" w:rsidP="001A2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прыжку  в длину с 11-13 шагов разбега.</w:t>
            </w:r>
          </w:p>
          <w:p w:rsidR="009E1E4A" w:rsidRPr="00960328" w:rsidRDefault="009E1E4A" w:rsidP="00363E3C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4"/>
                <w:sz w:val="20"/>
                <w:szCs w:val="20"/>
              </w:rPr>
              <w:t>рованный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Прыжок в длину с 11-13 беговых шагов. Отталкивание. Метание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150 г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мяча на дальность с 5-6 шагов. ОРУ. Специальные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t>беговые упражнения. Правила использова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2"/>
                <w:sz w:val="20"/>
                <w:szCs w:val="20"/>
              </w:rPr>
              <w:softHyphen/>
              <w:t>ния л/а упражнений для развития скоросто-силовых качеств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прыгать в длину с 1 1-13 беговых шагов, 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3"/>
                <w:sz w:val="20"/>
                <w:szCs w:val="20"/>
              </w:rPr>
              <w:t>метать на дальность мяч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599" w:rsidRDefault="001A2599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1A2599" w:rsidRDefault="001A2599" w:rsidP="001A2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прыжка  в длину с 11-13 шагов разбега.</w:t>
            </w:r>
          </w:p>
          <w:p w:rsidR="009E1E4A" w:rsidRPr="00960328" w:rsidRDefault="009E1E4A" w:rsidP="00363E3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 xml:space="preserve">Учетный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60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ОРУ. Специальные беговые упражнения. Развитие скоростных качеств  Прыжок в длину с 11-13 беговых шагов. Отталкивание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60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 максимальной скоростью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599" w:rsidRDefault="001A2599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1A2599" w:rsidRDefault="001A2599" w:rsidP="001A2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Урок-игра Народная игра «Русская лапта»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Прыжок в длину с 1 1-13 беговых шагов. Отталкивание. Метание теннисного мяча на дальность с 5-6 шагов. ОРУ. Специаль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ные беговые упражнения. Правила исполь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зования л/а упражнений для развития скоостно-силовых качеств  Игра «Русская лапта»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прыгать в длину с 1 1-13 беговых шагов, метать на дальность мяч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655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599" w:rsidRDefault="001A2599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1A2599" w:rsidRDefault="001A2599" w:rsidP="001A2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метанию мяча с 5-6 шагов разбега.</w:t>
            </w:r>
          </w:p>
          <w:p w:rsidR="009E1E4A" w:rsidRPr="00960328" w:rsidRDefault="009E1E4A" w:rsidP="00363E3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Прыжок в длину с 11-13 беговых шагов. Отталкивание. Метание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150 г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мяча на дальность с 5-6 шагов. ОРУ. Специальные беговые упражнения. Правила использова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ния л/а упражнений для развития скоросто-силовых качеств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прыгать в длину с 1 1-13 беговых шагов, метать на дальность мяч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707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599" w:rsidRDefault="001A2599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1A2599" w:rsidRDefault="001A2599" w:rsidP="001A2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метания мяча с 5-6 шагов разбега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Метание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150 г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мяча на дальность с 5-6 шагов. ОРУ. Низкий старт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40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Бег по дистанции 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80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). Эстафетный бег. ОРУ. Специ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альные беговые упражнения. Развитие скоростных качеств. Правила использова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ния л/а упражнений для развития скорост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ных качеств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метать мяч, 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60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 максимальной скоро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стью с низкого старта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599" w:rsidRDefault="001A2599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1A2599" w:rsidRDefault="001A2599" w:rsidP="001A2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Урок-игра Народная игра «Русская лапта»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Низкий старт 30-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40 метров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Бег по дис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танции 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80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). Финиширование. Эста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фетный бег. ОРУ. Специальные беговые упражнения. Развитие скоростных качеств. Правила использования л/а упражнений для развития скоростных качеств  Игра «Русская лапта»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60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 максимальной скоро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стью с низкого старта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599" w:rsidRDefault="001A2599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1A2599" w:rsidRDefault="001A2599" w:rsidP="001A2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Обучение технике отталкивания при прыжке в длину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Обучение технике отталкивания при прыжке в длину, бег на результат 60 м. ОРУ. Специальные беговые упражнения. Развитие скоростных качеств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60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 максимальной скоро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стью с низкого старта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599" w:rsidRDefault="001A2599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1A2599" w:rsidRDefault="001A2599" w:rsidP="001A2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техники отталкивания при прыжке в длину. Бег 1000м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 xml:space="preserve">Учетный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Повторение техники отталкивания при прыжке в длину.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1000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по слабо пересеченной местности.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1000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860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599" w:rsidRDefault="001A2599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1A2599" w:rsidRDefault="001A2599" w:rsidP="001A2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E4A" w:rsidRPr="001A2599" w:rsidRDefault="001A2599" w:rsidP="001A2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Урок-игра Паралемпийское движение. Народная игра «Русская лапта»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Прыжок в длину с 1 1-13 беговых шагов. Отталкивание. Метание теннисного мяча на дальность с 5-6 шагов. ОРУ. Специаль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ные беговые упражнения. Правила исполь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>зования л/а упражнений для развития скоостно- силовых качеств.  Паралемпийское движение.   Игра «Русская лапта»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прыгать в длину с 1 1-13 беговых шагов, метать на дальность мяч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599" w:rsidRDefault="001A2599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1A2599" w:rsidRDefault="001A2599" w:rsidP="001A2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Default="009E1E4A" w:rsidP="00363E3C">
            <w:pPr>
              <w:shd w:val="clear" w:color="auto" w:fill="FFFFFF"/>
              <w:snapToGrid w:val="0"/>
              <w:rPr>
                <w:b/>
                <w:color w:val="404040" w:themeColor="text1" w:themeTint="BF"/>
                <w:spacing w:val="-2"/>
              </w:rPr>
            </w:pPr>
            <w:r w:rsidRPr="00F043E0">
              <w:rPr>
                <w:b/>
                <w:color w:val="404040" w:themeColor="text1" w:themeTint="BF"/>
                <w:spacing w:val="-2"/>
              </w:rPr>
              <w:t>Контрольные тесты за учебный год</w:t>
            </w:r>
          </w:p>
          <w:p w:rsidR="00636A1F" w:rsidRPr="00F043E0" w:rsidRDefault="00636A1F" w:rsidP="00363E3C">
            <w:pPr>
              <w:shd w:val="clear" w:color="auto" w:fill="FFFFFF"/>
              <w:snapToGrid w:val="0"/>
              <w:rPr>
                <w:b/>
                <w:color w:val="404040" w:themeColor="text1" w:themeTint="BF"/>
                <w:spacing w:val="-3"/>
                <w:lang w:eastAsia="ar-SA"/>
              </w:rPr>
            </w:pPr>
            <w:r>
              <w:rPr>
                <w:b/>
                <w:color w:val="404040" w:themeColor="text1" w:themeTint="BF"/>
                <w:spacing w:val="-2"/>
              </w:rPr>
              <w:t>№2</w:t>
            </w:r>
          </w:p>
          <w:p w:rsidR="009E1E4A" w:rsidRPr="00960328" w:rsidRDefault="009E1E4A" w:rsidP="00363E3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>Комбини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softHyphen/>
              <w:t xml:space="preserve">рованный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napToGrid w:val="0"/>
              <w:rPr>
                <w:color w:val="404040" w:themeColor="text1" w:themeTint="BF"/>
                <w:spacing w:val="-3"/>
                <w:lang w:eastAsia="ar-SA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Прыжок в длину с 11-13 беговых шагов. Метание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150 г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мяча на дальность с 5-6 шагов. ОРУ. Специальные беговые упражнения. Правила использова</w:t>
            </w: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softHyphen/>
              <w:t xml:space="preserve">ния л/а упражнений для развития скоростно - силовых качеств </w:t>
            </w:r>
            <w:r w:rsidRPr="00960328">
              <w:rPr>
                <w:color w:val="404040" w:themeColor="text1" w:themeTint="BF"/>
                <w:spacing w:val="-2"/>
              </w:rPr>
              <w:t>Контрольные тесты</w:t>
            </w:r>
          </w:p>
          <w:p w:rsidR="009E1E4A" w:rsidRPr="00960328" w:rsidRDefault="009E1E4A" w:rsidP="00363E3C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прыгать в длину с 1 1-13 беговых шагов, метать на дальность мяч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ind w:firstLine="708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  <w:tr w:rsidR="009E1E4A" w:rsidRPr="00960328" w:rsidTr="009E1E4A">
        <w:trPr>
          <w:trHeight w:hRule="exact" w:val="1479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599" w:rsidRDefault="001A2599" w:rsidP="00363E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  <w:p w:rsidR="009E1E4A" w:rsidRPr="001A2599" w:rsidRDefault="001A2599" w:rsidP="001A2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288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Повторение бег 60 м., бег 1000м.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pacing w:val="-5"/>
                <w:sz w:val="20"/>
                <w:szCs w:val="20"/>
              </w:rPr>
              <w:t xml:space="preserve">Учетный 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1000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 по слабо пересеченной местности,  бег 60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hd w:val="clear" w:color="auto" w:fill="FFFFFF"/>
              <w:spacing w:line="226" w:lineRule="exact"/>
              <w:ind w:right="14" w:firstLine="5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Уметь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60328">
                <w:rPr>
                  <w:rFonts w:ascii="Times New Roman" w:hAnsi="Times New Roman" w:cs="Times New Roman"/>
                  <w:color w:val="404040" w:themeColor="text1" w:themeTint="BF"/>
                  <w:sz w:val="20"/>
                  <w:szCs w:val="20"/>
                </w:rPr>
                <w:t>1000 м</w:t>
              </w:r>
            </w:smartTag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363E3C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pacing w:val="-6"/>
                <w:sz w:val="20"/>
                <w:szCs w:val="20"/>
              </w:rPr>
            </w:pPr>
            <w:r w:rsidRPr="0096032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комплексный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E4A" w:rsidRPr="00960328" w:rsidRDefault="009E1E4A" w:rsidP="00F043E0">
            <w:pPr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C3547E" w:rsidRPr="00960328" w:rsidRDefault="001803C8" w:rsidP="00E1212D">
      <w:pPr>
        <w:spacing w:after="38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960328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Всего 102ч.</w:t>
      </w:r>
    </w:p>
    <w:p w:rsidR="00E1212D" w:rsidRPr="00960328" w:rsidRDefault="00E1212D" w:rsidP="00E1212D">
      <w:pPr>
        <w:spacing w:after="38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E1212D" w:rsidRPr="00960328" w:rsidRDefault="00E1212D" w:rsidP="00E1212D">
      <w:pPr>
        <w:shd w:val="clear" w:color="auto" w:fill="FFFFFF"/>
        <w:ind w:left="326"/>
        <w:jc w:val="center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:rsidR="00E46DFB" w:rsidRDefault="00E46DFB" w:rsidP="00E46D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6DFB" w:rsidRDefault="00E46DFB" w:rsidP="00E46DF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46DFB" w:rsidSect="00636A1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B4" w:rsidRDefault="00D92EB4" w:rsidP="00167FF8">
      <w:pPr>
        <w:spacing w:after="0" w:line="240" w:lineRule="auto"/>
      </w:pPr>
      <w:r>
        <w:separator/>
      </w:r>
    </w:p>
  </w:endnote>
  <w:endnote w:type="continuationSeparator" w:id="0">
    <w:p w:rsidR="00D92EB4" w:rsidRDefault="00D92EB4" w:rsidP="0016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B4" w:rsidRDefault="00D92EB4" w:rsidP="00167FF8">
      <w:pPr>
        <w:spacing w:after="0" w:line="240" w:lineRule="auto"/>
      </w:pPr>
      <w:r>
        <w:separator/>
      </w:r>
    </w:p>
  </w:footnote>
  <w:footnote w:type="continuationSeparator" w:id="0">
    <w:p w:rsidR="00D92EB4" w:rsidRDefault="00D92EB4" w:rsidP="00167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E8178A"/>
    <w:lvl w:ilvl="0">
      <w:numFmt w:val="bullet"/>
      <w:lvlText w:val="*"/>
      <w:lvlJc w:val="left"/>
    </w:lvl>
  </w:abstractNum>
  <w:abstractNum w:abstractNumId="1">
    <w:nsid w:val="25530B87"/>
    <w:multiLevelType w:val="hybridMultilevel"/>
    <w:tmpl w:val="05083C3C"/>
    <w:lvl w:ilvl="0" w:tplc="516AC4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3E7884"/>
    <w:multiLevelType w:val="hybridMultilevel"/>
    <w:tmpl w:val="1BFE505C"/>
    <w:lvl w:ilvl="0" w:tplc="AA2621DA">
      <w:start w:val="5"/>
      <w:numFmt w:val="decimal"/>
      <w:lvlText w:val="%1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25"/>
        </w:tabs>
        <w:ind w:left="6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45"/>
        </w:tabs>
        <w:ind w:left="7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65"/>
        </w:tabs>
        <w:ind w:left="8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85"/>
        </w:tabs>
        <w:ind w:left="8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05"/>
        </w:tabs>
        <w:ind w:left="9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25"/>
        </w:tabs>
        <w:ind w:left="10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145"/>
        </w:tabs>
        <w:ind w:left="11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65"/>
        </w:tabs>
        <w:ind w:left="11865" w:hanging="180"/>
      </w:pPr>
    </w:lvl>
  </w:abstractNum>
  <w:abstractNum w:abstractNumId="3">
    <w:nsid w:val="56F37DA8"/>
    <w:multiLevelType w:val="hybridMultilevel"/>
    <w:tmpl w:val="B6D0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212D"/>
    <w:rsid w:val="00012496"/>
    <w:rsid w:val="000539FB"/>
    <w:rsid w:val="00073C09"/>
    <w:rsid w:val="00077D7A"/>
    <w:rsid w:val="000964F8"/>
    <w:rsid w:val="000C469D"/>
    <w:rsid w:val="00107A35"/>
    <w:rsid w:val="00110B4A"/>
    <w:rsid w:val="0012233D"/>
    <w:rsid w:val="00123D83"/>
    <w:rsid w:val="00130895"/>
    <w:rsid w:val="00167FF8"/>
    <w:rsid w:val="00171011"/>
    <w:rsid w:val="0017341C"/>
    <w:rsid w:val="00176BA6"/>
    <w:rsid w:val="001803C8"/>
    <w:rsid w:val="0018393C"/>
    <w:rsid w:val="00185401"/>
    <w:rsid w:val="0019564E"/>
    <w:rsid w:val="00195CDD"/>
    <w:rsid w:val="001A2599"/>
    <w:rsid w:val="001C3319"/>
    <w:rsid w:val="00203756"/>
    <w:rsid w:val="00203830"/>
    <w:rsid w:val="00205267"/>
    <w:rsid w:val="00240ED3"/>
    <w:rsid w:val="00255D91"/>
    <w:rsid w:val="00292D37"/>
    <w:rsid w:val="002965B4"/>
    <w:rsid w:val="002B6418"/>
    <w:rsid w:val="002C51CE"/>
    <w:rsid w:val="002C7677"/>
    <w:rsid w:val="002F5882"/>
    <w:rsid w:val="003417CF"/>
    <w:rsid w:val="00342E25"/>
    <w:rsid w:val="003502B9"/>
    <w:rsid w:val="00352193"/>
    <w:rsid w:val="003545B7"/>
    <w:rsid w:val="00355A53"/>
    <w:rsid w:val="00363E3C"/>
    <w:rsid w:val="00366FF7"/>
    <w:rsid w:val="0038573E"/>
    <w:rsid w:val="00394EA7"/>
    <w:rsid w:val="003C05A9"/>
    <w:rsid w:val="003E5055"/>
    <w:rsid w:val="003E5167"/>
    <w:rsid w:val="004074B0"/>
    <w:rsid w:val="0041162C"/>
    <w:rsid w:val="00412A5A"/>
    <w:rsid w:val="00471F8C"/>
    <w:rsid w:val="004B5565"/>
    <w:rsid w:val="004D1F30"/>
    <w:rsid w:val="004F1B5C"/>
    <w:rsid w:val="00540497"/>
    <w:rsid w:val="005B7912"/>
    <w:rsid w:val="005C7FB1"/>
    <w:rsid w:val="005E7186"/>
    <w:rsid w:val="005E73BC"/>
    <w:rsid w:val="0061770B"/>
    <w:rsid w:val="0062480D"/>
    <w:rsid w:val="00630430"/>
    <w:rsid w:val="00636A1F"/>
    <w:rsid w:val="00644627"/>
    <w:rsid w:val="00650C69"/>
    <w:rsid w:val="00657865"/>
    <w:rsid w:val="0066032F"/>
    <w:rsid w:val="00676EA0"/>
    <w:rsid w:val="006D5FBF"/>
    <w:rsid w:val="00743AB2"/>
    <w:rsid w:val="00751DDF"/>
    <w:rsid w:val="0075350F"/>
    <w:rsid w:val="00787ECA"/>
    <w:rsid w:val="007962F0"/>
    <w:rsid w:val="007A3C63"/>
    <w:rsid w:val="007E3392"/>
    <w:rsid w:val="00811C65"/>
    <w:rsid w:val="00816870"/>
    <w:rsid w:val="008374A9"/>
    <w:rsid w:val="00843633"/>
    <w:rsid w:val="008512B7"/>
    <w:rsid w:val="00854226"/>
    <w:rsid w:val="00884A23"/>
    <w:rsid w:val="0089284F"/>
    <w:rsid w:val="00896CCF"/>
    <w:rsid w:val="008D4652"/>
    <w:rsid w:val="008E1D4D"/>
    <w:rsid w:val="008F2399"/>
    <w:rsid w:val="00903526"/>
    <w:rsid w:val="00906BC0"/>
    <w:rsid w:val="00906E84"/>
    <w:rsid w:val="009228E8"/>
    <w:rsid w:val="00950A3C"/>
    <w:rsid w:val="00960328"/>
    <w:rsid w:val="009824EF"/>
    <w:rsid w:val="009A0ADE"/>
    <w:rsid w:val="009A7F77"/>
    <w:rsid w:val="009E1E4A"/>
    <w:rsid w:val="009E5DE2"/>
    <w:rsid w:val="00A255B0"/>
    <w:rsid w:val="00A2725A"/>
    <w:rsid w:val="00A82FB8"/>
    <w:rsid w:val="00A845D4"/>
    <w:rsid w:val="00A95525"/>
    <w:rsid w:val="00AC0274"/>
    <w:rsid w:val="00B030C5"/>
    <w:rsid w:val="00B62CDD"/>
    <w:rsid w:val="00B770DA"/>
    <w:rsid w:val="00B95A42"/>
    <w:rsid w:val="00B9665D"/>
    <w:rsid w:val="00B96EEB"/>
    <w:rsid w:val="00BC1642"/>
    <w:rsid w:val="00BC6D67"/>
    <w:rsid w:val="00BD3860"/>
    <w:rsid w:val="00BE1097"/>
    <w:rsid w:val="00C26A45"/>
    <w:rsid w:val="00C3547E"/>
    <w:rsid w:val="00C50642"/>
    <w:rsid w:val="00C653FD"/>
    <w:rsid w:val="00C84174"/>
    <w:rsid w:val="00C92470"/>
    <w:rsid w:val="00C942E3"/>
    <w:rsid w:val="00CB38C6"/>
    <w:rsid w:val="00CE1949"/>
    <w:rsid w:val="00D346D8"/>
    <w:rsid w:val="00D4044F"/>
    <w:rsid w:val="00D53270"/>
    <w:rsid w:val="00D549C0"/>
    <w:rsid w:val="00D648FD"/>
    <w:rsid w:val="00D840C5"/>
    <w:rsid w:val="00D92EB4"/>
    <w:rsid w:val="00D96EB1"/>
    <w:rsid w:val="00DA0EA4"/>
    <w:rsid w:val="00DB432A"/>
    <w:rsid w:val="00DC3D02"/>
    <w:rsid w:val="00DE5953"/>
    <w:rsid w:val="00DF61DF"/>
    <w:rsid w:val="00E1212D"/>
    <w:rsid w:val="00E259CB"/>
    <w:rsid w:val="00E46DFB"/>
    <w:rsid w:val="00EC2CA4"/>
    <w:rsid w:val="00F043E0"/>
    <w:rsid w:val="00F270AC"/>
    <w:rsid w:val="00F51262"/>
    <w:rsid w:val="00F558B8"/>
    <w:rsid w:val="00FA03FB"/>
    <w:rsid w:val="00FA042C"/>
    <w:rsid w:val="00FA67E9"/>
    <w:rsid w:val="00FD0FCD"/>
    <w:rsid w:val="00FE24FE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121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1212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rsid w:val="00E121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E1212D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Style">
    <w:name w:val="Paragraph Style"/>
    <w:uiPriority w:val="99"/>
    <w:rsid w:val="00C354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39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6DF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Текст в заданном формате"/>
    <w:basedOn w:val="a"/>
    <w:rsid w:val="00E46D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paragraph" w:customStyle="1" w:styleId="c8">
    <w:name w:val="c8"/>
    <w:basedOn w:val="a"/>
    <w:rsid w:val="00E4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E46DFB"/>
  </w:style>
  <w:style w:type="paragraph" w:customStyle="1" w:styleId="c0">
    <w:name w:val="c0"/>
    <w:basedOn w:val="a"/>
    <w:rsid w:val="00E4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E46D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4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E46DFB"/>
    <w:rPr>
      <w:rFonts w:ascii="Times New Roman" w:eastAsia="Times New Roman" w:hAnsi="Times New Roman" w:cs="Times New Roman"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D08E-8E6E-4365-9966-5C4915B5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6975</Words>
  <Characters>39763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2016-09-29T15:33:00Z</cp:lastPrinted>
  <dcterms:created xsi:type="dcterms:W3CDTF">2012-09-05T18:33:00Z</dcterms:created>
  <dcterms:modified xsi:type="dcterms:W3CDTF">2017-10-18T17:04:00Z</dcterms:modified>
</cp:coreProperties>
</file>